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9F79" w14:textId="77777777" w:rsidR="0077641D" w:rsidRPr="00D87D81" w:rsidRDefault="0077641D" w:rsidP="0077641D">
      <w:pPr>
        <w:spacing w:line="240" w:lineRule="auto"/>
        <w:ind w:left="284" w:right="113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09A8BFE" w14:textId="346ABAA1" w:rsidR="0077641D" w:rsidRDefault="0077641D" w:rsidP="0077641D">
      <w:pPr>
        <w:ind w:left="284" w:right="113" w:hanging="284"/>
        <w:jc w:val="center"/>
        <w:rPr>
          <w:rFonts w:ascii="Times New Roman" w:hAnsi="Times New Roman"/>
          <w:b/>
          <w:sz w:val="24"/>
          <w:szCs w:val="24"/>
        </w:rPr>
      </w:pPr>
      <w:r w:rsidRPr="00D87D81">
        <w:rPr>
          <w:rFonts w:ascii="Times New Roman" w:hAnsi="Times New Roman"/>
          <w:b/>
          <w:sz w:val="24"/>
          <w:szCs w:val="24"/>
        </w:rPr>
        <w:t xml:space="preserve">UMOWA NR </w:t>
      </w:r>
      <w:r>
        <w:rPr>
          <w:rFonts w:ascii="Times New Roman" w:hAnsi="Times New Roman"/>
          <w:b/>
          <w:sz w:val="24"/>
          <w:szCs w:val="24"/>
        </w:rPr>
        <w:t>ROB5.6140</w:t>
      </w:r>
      <w:r w:rsidR="00D832EF">
        <w:rPr>
          <w:rFonts w:ascii="Times New Roman" w:hAnsi="Times New Roman"/>
          <w:b/>
          <w:sz w:val="24"/>
          <w:szCs w:val="24"/>
        </w:rPr>
        <w:t>.</w:t>
      </w:r>
      <w:r w:rsidR="005F1220">
        <w:rPr>
          <w:rFonts w:ascii="Times New Roman" w:hAnsi="Times New Roman"/>
          <w:b/>
          <w:sz w:val="24"/>
          <w:szCs w:val="24"/>
        </w:rPr>
        <w:t xml:space="preserve"> </w:t>
      </w:r>
      <w:r w:rsidR="00C73967">
        <w:rPr>
          <w:rFonts w:ascii="Times New Roman" w:hAnsi="Times New Roman"/>
          <w:b/>
          <w:sz w:val="24"/>
          <w:szCs w:val="24"/>
        </w:rPr>
        <w:t>5</w:t>
      </w:r>
      <w:r w:rsidR="005F1220">
        <w:rPr>
          <w:rFonts w:ascii="Times New Roman" w:hAnsi="Times New Roman"/>
          <w:b/>
          <w:sz w:val="24"/>
          <w:szCs w:val="24"/>
        </w:rPr>
        <w:t xml:space="preserve"> </w:t>
      </w:r>
      <w:r w:rsidR="00D832E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5F1220">
        <w:rPr>
          <w:rFonts w:ascii="Times New Roman" w:hAnsi="Times New Roman"/>
          <w:b/>
          <w:sz w:val="24"/>
          <w:szCs w:val="24"/>
        </w:rPr>
        <w:t>5</w:t>
      </w:r>
    </w:p>
    <w:p w14:paraId="73F98176" w14:textId="3694C709" w:rsidR="00DD1617" w:rsidRDefault="0077641D" w:rsidP="009F20CD">
      <w:pPr>
        <w:pStyle w:val="Tekstpodstawowy"/>
        <w:spacing w:before="40" w:after="20" w:line="276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Zawarta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w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dniu</w:t>
      </w:r>
      <w:r w:rsidR="00AA1676">
        <w:rPr>
          <w:rFonts w:cs="Times New Roman"/>
          <w:sz w:val="24"/>
          <w:szCs w:val="24"/>
          <w:lang w:val="pl-PL"/>
        </w:rPr>
        <w:t xml:space="preserve">   </w:t>
      </w:r>
      <w:r w:rsidR="00102DEB">
        <w:rPr>
          <w:rFonts w:cs="Times New Roman"/>
          <w:sz w:val="24"/>
          <w:szCs w:val="24"/>
          <w:lang w:val="pl-PL"/>
        </w:rPr>
        <w:t xml:space="preserve">………………… </w:t>
      </w:r>
      <w:r w:rsidR="00797EC9">
        <w:rPr>
          <w:rFonts w:cs="Times New Roman"/>
          <w:sz w:val="24"/>
          <w:szCs w:val="24"/>
          <w:lang w:val="pl-PL"/>
        </w:rPr>
        <w:t>202</w:t>
      </w:r>
      <w:r w:rsidR="00102DEB">
        <w:rPr>
          <w:rFonts w:cs="Times New Roman"/>
          <w:sz w:val="24"/>
          <w:szCs w:val="24"/>
          <w:lang w:val="pl-PL"/>
        </w:rPr>
        <w:t>6</w:t>
      </w:r>
      <w:r w:rsidRPr="00DD1617">
        <w:rPr>
          <w:rFonts w:cs="Times New Roman"/>
          <w:sz w:val="24"/>
          <w:szCs w:val="24"/>
          <w:lang w:val="pl-PL"/>
        </w:rPr>
        <w:t xml:space="preserve"> r.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pomiędzy</w:t>
      </w:r>
      <w:r w:rsidR="00DD1617">
        <w:rPr>
          <w:rFonts w:cs="Times New Roman"/>
          <w:sz w:val="24"/>
          <w:szCs w:val="24"/>
          <w:lang w:val="pl-PL"/>
        </w:rPr>
        <w:t>:</w:t>
      </w:r>
    </w:p>
    <w:p w14:paraId="45E8852D" w14:textId="77777777" w:rsidR="00797EC9" w:rsidRDefault="0077641D" w:rsidP="007D5F1B">
      <w:pPr>
        <w:pStyle w:val="Tekstpodstawowy"/>
        <w:spacing w:before="40" w:after="20" w:line="276" w:lineRule="auto"/>
        <w:ind w:left="-57"/>
        <w:jc w:val="both"/>
        <w:rPr>
          <w:rFonts w:cs="Times New Roman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Gminą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pacing w:val="2"/>
          <w:sz w:val="24"/>
          <w:szCs w:val="24"/>
          <w:lang w:val="pl-PL"/>
        </w:rPr>
        <w:t>Hyżne</w:t>
      </w:r>
      <w:r w:rsidRPr="00DD1617">
        <w:rPr>
          <w:rFonts w:cs="Times New Roman"/>
          <w:spacing w:val="1"/>
          <w:sz w:val="24"/>
          <w:szCs w:val="24"/>
          <w:lang w:val="pl-PL"/>
        </w:rPr>
        <w:t>,</w:t>
      </w:r>
      <w:r w:rsidR="009F20CD">
        <w:rPr>
          <w:rFonts w:cs="Times New Roman"/>
          <w:spacing w:val="1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36-024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Hyżne103,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NIP:8133303324,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reprezentowaną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przez</w:t>
      </w:r>
    </w:p>
    <w:p w14:paraId="0449EC30" w14:textId="77777777" w:rsidR="00DD1617" w:rsidRDefault="0077641D" w:rsidP="007D5F1B">
      <w:pPr>
        <w:pStyle w:val="Tekstpodstawowy"/>
        <w:spacing w:before="40" w:after="20" w:line="276" w:lineRule="auto"/>
        <w:ind w:left="-57"/>
        <w:jc w:val="both"/>
        <w:rPr>
          <w:rFonts w:cs="Times New Roman"/>
          <w:w w:val="101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Pana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Bartłomieja Kuchtę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–Wójt</w:t>
      </w:r>
      <w:r w:rsidR="00DD1617">
        <w:rPr>
          <w:rFonts w:cs="Times New Roman"/>
          <w:sz w:val="24"/>
          <w:szCs w:val="24"/>
          <w:lang w:val="pl-PL"/>
        </w:rPr>
        <w:t>a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Gminy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Hyżne</w:t>
      </w:r>
    </w:p>
    <w:p w14:paraId="22F6A2F0" w14:textId="77777777" w:rsidR="00DD1617" w:rsidRDefault="009F20CD" w:rsidP="007D5F1B">
      <w:pPr>
        <w:pStyle w:val="Tekstpodstawowy"/>
        <w:spacing w:before="40" w:after="20" w:line="276" w:lineRule="auto"/>
        <w:ind w:left="-57"/>
        <w:jc w:val="both"/>
        <w:rPr>
          <w:rFonts w:cs="Times New Roman"/>
          <w:spacing w:val="44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P</w:t>
      </w:r>
      <w:r w:rsidR="0077641D" w:rsidRPr="00DD1617">
        <w:rPr>
          <w:rFonts w:cs="Times New Roman"/>
          <w:sz w:val="24"/>
          <w:szCs w:val="24"/>
          <w:lang w:val="pl-PL"/>
        </w:rPr>
        <w:t>rzy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77641D" w:rsidRPr="00DD1617">
        <w:rPr>
          <w:rFonts w:cs="Times New Roman"/>
          <w:sz w:val="24"/>
          <w:szCs w:val="24"/>
          <w:lang w:val="pl-PL"/>
        </w:rPr>
        <w:t>kontrasygnacie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77641D" w:rsidRPr="00DD1617">
        <w:rPr>
          <w:rFonts w:cs="Times New Roman"/>
          <w:sz w:val="24"/>
          <w:szCs w:val="24"/>
          <w:lang w:val="pl-PL"/>
        </w:rPr>
        <w:t>skarbnika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77641D" w:rsidRPr="00DD1617">
        <w:rPr>
          <w:rFonts w:cs="Times New Roman"/>
          <w:sz w:val="24"/>
          <w:szCs w:val="24"/>
          <w:lang w:val="pl-PL"/>
        </w:rPr>
        <w:t>Gminy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77641D" w:rsidRPr="00DD1617">
        <w:rPr>
          <w:rFonts w:cs="Times New Roman"/>
          <w:sz w:val="24"/>
          <w:szCs w:val="24"/>
          <w:lang w:val="pl-PL"/>
        </w:rPr>
        <w:t>Hyżne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DD1617">
        <w:rPr>
          <w:rFonts w:cs="Times New Roman"/>
          <w:spacing w:val="3"/>
          <w:sz w:val="24"/>
          <w:szCs w:val="24"/>
          <w:lang w:val="pl-PL"/>
        </w:rPr>
        <w:t xml:space="preserve">- </w:t>
      </w:r>
      <w:r w:rsidR="0077641D" w:rsidRPr="00DD1617">
        <w:rPr>
          <w:rFonts w:cs="Times New Roman"/>
          <w:sz w:val="24"/>
          <w:szCs w:val="24"/>
          <w:lang w:val="pl-PL"/>
        </w:rPr>
        <w:t>Pani</w:t>
      </w:r>
      <w:r>
        <w:rPr>
          <w:rFonts w:cs="Times New Roman"/>
          <w:sz w:val="24"/>
          <w:szCs w:val="24"/>
          <w:lang w:val="pl-PL"/>
        </w:rPr>
        <w:t xml:space="preserve"> </w:t>
      </w:r>
      <w:r w:rsidR="0077641D" w:rsidRPr="00DD1617">
        <w:rPr>
          <w:rFonts w:cs="Times New Roman"/>
          <w:sz w:val="24"/>
          <w:szCs w:val="24"/>
          <w:lang w:val="pl-PL"/>
        </w:rPr>
        <w:t xml:space="preserve">Moniki </w:t>
      </w:r>
      <w:proofErr w:type="spellStart"/>
      <w:r w:rsidR="0077641D" w:rsidRPr="00DD1617">
        <w:rPr>
          <w:rFonts w:cs="Times New Roman"/>
          <w:sz w:val="24"/>
          <w:szCs w:val="24"/>
          <w:lang w:val="pl-PL"/>
        </w:rPr>
        <w:t>Szmyd</w:t>
      </w:r>
      <w:proofErr w:type="spellEnd"/>
      <w:r w:rsidR="0077641D" w:rsidRPr="00DD1617">
        <w:rPr>
          <w:rFonts w:cs="Times New Roman"/>
          <w:spacing w:val="-5"/>
          <w:sz w:val="24"/>
          <w:szCs w:val="24"/>
          <w:lang w:val="pl-PL"/>
        </w:rPr>
        <w:t>,</w:t>
      </w:r>
    </w:p>
    <w:p w14:paraId="6AD59F30" w14:textId="77777777" w:rsidR="0077641D" w:rsidRPr="00DD1617" w:rsidRDefault="0077641D" w:rsidP="007D5F1B">
      <w:pPr>
        <w:pStyle w:val="Tekstpodstawowy"/>
        <w:spacing w:before="40" w:after="20" w:line="276" w:lineRule="auto"/>
        <w:ind w:left="-57"/>
        <w:jc w:val="both"/>
        <w:rPr>
          <w:rFonts w:cs="Times New Roman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zwaną w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 xml:space="preserve">dalszej </w:t>
      </w:r>
      <w:r w:rsidRPr="00DD1617">
        <w:rPr>
          <w:rFonts w:cs="Times New Roman"/>
          <w:spacing w:val="-4"/>
          <w:sz w:val="24"/>
          <w:szCs w:val="24"/>
          <w:lang w:val="pl-PL"/>
        </w:rPr>
        <w:t>części</w:t>
      </w:r>
      <w:r w:rsidR="009F20CD">
        <w:rPr>
          <w:rFonts w:cs="Times New Roman"/>
          <w:spacing w:val="-4"/>
          <w:sz w:val="24"/>
          <w:szCs w:val="24"/>
          <w:lang w:val="pl-PL"/>
        </w:rPr>
        <w:t xml:space="preserve"> </w:t>
      </w:r>
      <w:r w:rsidRPr="00DD1617">
        <w:rPr>
          <w:rFonts w:cs="Times New Roman"/>
          <w:w w:val="95"/>
          <w:sz w:val="24"/>
          <w:szCs w:val="24"/>
          <w:lang w:val="pl-PL"/>
        </w:rPr>
        <w:t>umowy</w:t>
      </w:r>
      <w:r w:rsidR="009F20CD">
        <w:rPr>
          <w:rFonts w:cs="Times New Roman"/>
          <w:w w:val="95"/>
          <w:sz w:val="24"/>
          <w:szCs w:val="24"/>
          <w:lang w:val="pl-PL"/>
        </w:rPr>
        <w:t xml:space="preserve"> </w:t>
      </w:r>
      <w:r w:rsidRPr="00DD1617">
        <w:rPr>
          <w:rFonts w:cs="Times New Roman"/>
          <w:b/>
          <w:bCs/>
          <w:w w:val="95"/>
          <w:sz w:val="24"/>
          <w:szCs w:val="24"/>
          <w:lang w:val="pl-PL"/>
        </w:rPr>
        <w:t>„Z</w:t>
      </w:r>
      <w:r w:rsidR="00E76909" w:rsidRPr="00DD1617">
        <w:rPr>
          <w:rFonts w:cs="Times New Roman"/>
          <w:b/>
          <w:bCs/>
          <w:w w:val="95"/>
          <w:sz w:val="24"/>
          <w:szCs w:val="24"/>
          <w:lang w:val="pl-PL"/>
        </w:rPr>
        <w:t>amawiający</w:t>
      </w:r>
      <w:r w:rsidR="00DD1617">
        <w:rPr>
          <w:rFonts w:cs="Times New Roman"/>
          <w:b/>
          <w:bCs/>
          <w:w w:val="95"/>
          <w:sz w:val="24"/>
          <w:szCs w:val="24"/>
          <w:lang w:val="pl-PL"/>
        </w:rPr>
        <w:t>m</w:t>
      </w:r>
      <w:r w:rsidRPr="00DD1617">
        <w:rPr>
          <w:rFonts w:cs="Times New Roman"/>
          <w:b/>
          <w:bCs/>
          <w:w w:val="95"/>
          <w:sz w:val="24"/>
          <w:szCs w:val="24"/>
          <w:lang w:val="pl-PL"/>
        </w:rPr>
        <w:t>",</w:t>
      </w:r>
    </w:p>
    <w:p w14:paraId="2048D1A7" w14:textId="77777777" w:rsidR="0077641D" w:rsidRPr="00DD1617" w:rsidRDefault="0077641D" w:rsidP="0077641D">
      <w:pPr>
        <w:pStyle w:val="Tekstpodstawowy"/>
        <w:spacing w:before="40" w:after="20" w:line="276" w:lineRule="auto"/>
        <w:ind w:left="0" w:right="-113"/>
        <w:jc w:val="both"/>
        <w:rPr>
          <w:rFonts w:cs="Times New Roman"/>
          <w:sz w:val="24"/>
          <w:szCs w:val="24"/>
          <w:lang w:val="pl-PL"/>
        </w:rPr>
      </w:pPr>
      <w:r w:rsidRPr="00DD1617">
        <w:rPr>
          <w:rFonts w:cs="Times New Roman"/>
          <w:w w:val="110"/>
          <w:sz w:val="24"/>
          <w:szCs w:val="24"/>
          <w:lang w:val="pl-PL"/>
        </w:rPr>
        <w:t>a</w:t>
      </w:r>
    </w:p>
    <w:p w14:paraId="25059294" w14:textId="4CC7496C" w:rsidR="00AA1676" w:rsidRDefault="00102DEB" w:rsidP="006B7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39D0898" w14:textId="3585FF07" w:rsidR="00102DEB" w:rsidRDefault="00102DEB" w:rsidP="006B76CB">
      <w:pPr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49FA5A6" w14:textId="61D50CA8" w:rsidR="0077641D" w:rsidRPr="006B76CB" w:rsidRDefault="006B76CB" w:rsidP="006B76C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641D" w:rsidRPr="006B76CB">
        <w:rPr>
          <w:rFonts w:ascii="Times New Roman" w:hAnsi="Times New Roman"/>
          <w:sz w:val="24"/>
          <w:szCs w:val="24"/>
        </w:rPr>
        <w:t>wanym</w:t>
      </w:r>
      <w:r w:rsidR="009F20CD" w:rsidRPr="006B76CB">
        <w:rPr>
          <w:rFonts w:ascii="Times New Roman" w:hAnsi="Times New Roman"/>
          <w:sz w:val="24"/>
          <w:szCs w:val="24"/>
        </w:rPr>
        <w:t xml:space="preserve"> </w:t>
      </w:r>
      <w:r w:rsidR="0077641D" w:rsidRPr="006B76CB">
        <w:rPr>
          <w:rFonts w:ascii="Times New Roman" w:hAnsi="Times New Roman"/>
          <w:sz w:val="24"/>
          <w:szCs w:val="24"/>
        </w:rPr>
        <w:t>w</w:t>
      </w:r>
      <w:r w:rsidR="009F20CD" w:rsidRPr="006B76CB">
        <w:rPr>
          <w:rFonts w:ascii="Times New Roman" w:hAnsi="Times New Roman"/>
          <w:sz w:val="24"/>
          <w:szCs w:val="24"/>
        </w:rPr>
        <w:t xml:space="preserve"> </w:t>
      </w:r>
      <w:r w:rsidR="0077641D" w:rsidRPr="006B76CB">
        <w:rPr>
          <w:rFonts w:ascii="Times New Roman" w:hAnsi="Times New Roman"/>
          <w:sz w:val="24"/>
          <w:szCs w:val="24"/>
        </w:rPr>
        <w:t>dalszej</w:t>
      </w:r>
      <w:r w:rsidR="009F20CD" w:rsidRPr="006B76CB">
        <w:rPr>
          <w:rFonts w:ascii="Times New Roman" w:hAnsi="Times New Roman"/>
          <w:sz w:val="24"/>
          <w:szCs w:val="24"/>
        </w:rPr>
        <w:t xml:space="preserve"> </w:t>
      </w:r>
      <w:r w:rsidR="0077641D" w:rsidRPr="006B76CB">
        <w:rPr>
          <w:rFonts w:ascii="Times New Roman" w:hAnsi="Times New Roman"/>
          <w:sz w:val="24"/>
          <w:szCs w:val="24"/>
        </w:rPr>
        <w:t>części</w:t>
      </w:r>
      <w:r w:rsidR="009F20CD" w:rsidRPr="006B76CB">
        <w:rPr>
          <w:rFonts w:ascii="Times New Roman" w:hAnsi="Times New Roman"/>
          <w:sz w:val="24"/>
          <w:szCs w:val="24"/>
        </w:rPr>
        <w:t xml:space="preserve"> </w:t>
      </w:r>
      <w:r w:rsidR="0077641D" w:rsidRPr="006B76CB">
        <w:rPr>
          <w:rFonts w:ascii="Times New Roman" w:hAnsi="Times New Roman"/>
          <w:sz w:val="24"/>
          <w:szCs w:val="24"/>
        </w:rPr>
        <w:t xml:space="preserve">umowy </w:t>
      </w:r>
      <w:r w:rsidR="0077641D" w:rsidRPr="006B76CB">
        <w:rPr>
          <w:rFonts w:ascii="Times New Roman" w:hAnsi="Times New Roman"/>
          <w:b/>
          <w:bCs/>
          <w:sz w:val="24"/>
          <w:szCs w:val="24"/>
        </w:rPr>
        <w:t>„Wykonawcą".</w:t>
      </w:r>
    </w:p>
    <w:p w14:paraId="1BA28AB4" w14:textId="77777777" w:rsidR="0077641D" w:rsidRPr="00DD1617" w:rsidRDefault="0077641D" w:rsidP="0077641D">
      <w:pPr>
        <w:pStyle w:val="Tekstpodstawowy"/>
        <w:spacing w:before="40" w:after="20" w:line="276" w:lineRule="auto"/>
        <w:ind w:left="0" w:right="1134"/>
        <w:jc w:val="both"/>
        <w:rPr>
          <w:rFonts w:cs="Times New Roman"/>
          <w:spacing w:val="24"/>
          <w:sz w:val="24"/>
          <w:szCs w:val="24"/>
          <w:lang w:val="pl-PL"/>
        </w:rPr>
      </w:pPr>
      <w:r w:rsidRPr="00DD1617">
        <w:rPr>
          <w:rFonts w:cs="Times New Roman"/>
          <w:sz w:val="24"/>
          <w:szCs w:val="24"/>
          <w:lang w:val="pl-PL"/>
        </w:rPr>
        <w:t>Zawarto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umowę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o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następującej</w:t>
      </w:r>
      <w:r w:rsidR="009F20CD">
        <w:rPr>
          <w:rFonts w:cs="Times New Roman"/>
          <w:sz w:val="24"/>
          <w:szCs w:val="24"/>
          <w:lang w:val="pl-PL"/>
        </w:rPr>
        <w:t xml:space="preserve"> </w:t>
      </w:r>
      <w:r w:rsidRPr="00DD1617">
        <w:rPr>
          <w:rFonts w:cs="Times New Roman"/>
          <w:sz w:val="24"/>
          <w:szCs w:val="24"/>
          <w:lang w:val="pl-PL"/>
        </w:rPr>
        <w:t>treśc</w:t>
      </w:r>
      <w:r w:rsidRPr="00DD1617">
        <w:rPr>
          <w:rFonts w:cs="Times New Roman"/>
          <w:spacing w:val="24"/>
          <w:sz w:val="24"/>
          <w:szCs w:val="24"/>
          <w:lang w:val="pl-PL"/>
        </w:rPr>
        <w:t>i</w:t>
      </w:r>
      <w:r w:rsidR="006B76CB">
        <w:rPr>
          <w:rFonts w:cs="Times New Roman"/>
          <w:spacing w:val="24"/>
          <w:sz w:val="24"/>
          <w:szCs w:val="24"/>
          <w:lang w:val="pl-PL"/>
        </w:rPr>
        <w:t>:</w:t>
      </w:r>
    </w:p>
    <w:p w14:paraId="45AFD41C" w14:textId="77777777" w:rsidR="0077641D" w:rsidRPr="00ED6B08" w:rsidRDefault="0077641D" w:rsidP="0077641D">
      <w:pPr>
        <w:pStyle w:val="Akapitzlist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5692345" w14:textId="77777777" w:rsidR="0077641D" w:rsidRDefault="0077641D" w:rsidP="0077641D">
      <w:pPr>
        <w:widowControl w:val="0"/>
        <w:kinsoku w:val="0"/>
        <w:overflowPunct w:val="0"/>
        <w:spacing w:after="0"/>
        <w:ind w:hanging="284"/>
        <w:jc w:val="center"/>
        <w:textAlignment w:val="baseline"/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</w:pPr>
      <w:r w:rsidRPr="00D87D81"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  <w:t>1</w:t>
      </w:r>
    </w:p>
    <w:p w14:paraId="2D7AD387" w14:textId="77777777" w:rsidR="0077641D" w:rsidRPr="00D87D81" w:rsidRDefault="0077641D" w:rsidP="0077641D">
      <w:pPr>
        <w:widowControl w:val="0"/>
        <w:kinsoku w:val="0"/>
        <w:overflowPunct w:val="0"/>
        <w:spacing w:after="0"/>
        <w:ind w:hanging="284"/>
        <w:jc w:val="center"/>
        <w:textAlignment w:val="baseline"/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</w:pPr>
    </w:p>
    <w:p w14:paraId="5C11A421" w14:textId="77777777" w:rsidR="0077641D" w:rsidRPr="00D87D81" w:rsidRDefault="0077641D" w:rsidP="007764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Przedmiotem zamówienia jest świadczenie realizacji usługi weterynaryjnej w zakresie sterylizacji lub kastracji zwierząt (psów i kotów)</w:t>
      </w:r>
      <w:r w:rsidR="005D6160">
        <w:rPr>
          <w:rFonts w:ascii="Times New Roman" w:eastAsiaTheme="minorHAnsi" w:hAnsi="Times New Roman"/>
          <w:color w:val="000000"/>
          <w:sz w:val="24"/>
          <w:szCs w:val="24"/>
        </w:rPr>
        <w:t xml:space="preserve"> wraz z elektronicznym znakowaniem (wszczepieniem </w:t>
      </w:r>
      <w:proofErr w:type="spellStart"/>
      <w:r w:rsidR="005D6160">
        <w:rPr>
          <w:rFonts w:ascii="Times New Roman" w:eastAsiaTheme="minorHAnsi" w:hAnsi="Times New Roman"/>
          <w:color w:val="000000"/>
          <w:sz w:val="24"/>
          <w:szCs w:val="24"/>
        </w:rPr>
        <w:t>mikroczipa</w:t>
      </w:r>
      <w:proofErr w:type="spellEnd"/>
      <w:r w:rsidR="005D6160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237F7E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pochodzących z terenu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w tym kotów wolno żyjących.</w:t>
      </w:r>
    </w:p>
    <w:p w14:paraId="2BD267C5" w14:textId="77777777" w:rsidR="0077641D" w:rsidRPr="00D87D81" w:rsidRDefault="0077641D" w:rsidP="007764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Przedmiot zamówienia obejmuje w szczególności:</w:t>
      </w:r>
    </w:p>
    <w:p w14:paraId="41E3CBFB" w14:textId="732CAAE2" w:rsidR="0077641D" w:rsidRPr="00D87D81" w:rsidRDefault="0077641D" w:rsidP="0077641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Wykonanie zabiegu sterylizacji lub kastracji zwierzęcia</w:t>
      </w:r>
      <w:r w:rsidR="009C2B8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77474">
        <w:rPr>
          <w:rFonts w:ascii="Times New Roman" w:eastAsiaTheme="minorHAnsi" w:hAnsi="Times New Roman"/>
          <w:color w:val="000000"/>
          <w:sz w:val="24"/>
          <w:szCs w:val="24"/>
        </w:rPr>
        <w:t>w</w:t>
      </w:r>
      <w:r w:rsidR="00237F7E">
        <w:rPr>
          <w:rFonts w:ascii="Times New Roman" w:eastAsiaTheme="minorHAnsi" w:hAnsi="Times New Roman"/>
          <w:color w:val="000000"/>
          <w:sz w:val="24"/>
          <w:szCs w:val="24"/>
        </w:rPr>
        <w:t>raz z elektronicznym znakowaniem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(psa lub kota) dostarczonego do </w:t>
      </w:r>
      <w:r>
        <w:rPr>
          <w:rFonts w:ascii="Times New Roman" w:eastAsiaTheme="minorHAnsi" w:hAnsi="Times New Roman"/>
          <w:color w:val="000000"/>
          <w:sz w:val="24"/>
          <w:szCs w:val="24"/>
        </w:rPr>
        <w:t>Gabinetu Weterynaryjnego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przez właściciela będącego mieszkańcem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5B1526BC" w14:textId="77777777" w:rsidR="0077641D" w:rsidRPr="00D87D81" w:rsidRDefault="0077641D" w:rsidP="0077641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Wykonanie zabiegu sterylizacji lub kastracji kotów wolno żyjących z terenu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dostarczonych do </w:t>
      </w:r>
      <w:r>
        <w:rPr>
          <w:rFonts w:ascii="Times New Roman" w:eastAsiaTheme="minorHAnsi" w:hAnsi="Times New Roman"/>
          <w:color w:val="000000"/>
          <w:sz w:val="24"/>
          <w:szCs w:val="24"/>
        </w:rPr>
        <w:t>Gabinetu Weterynaryjnego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Wykonawcy przez społecznych opiekunów.</w:t>
      </w:r>
    </w:p>
    <w:p w14:paraId="557BF03C" w14:textId="27AD3632" w:rsidR="0077641D" w:rsidRPr="00D87D81" w:rsidRDefault="0077641D" w:rsidP="007764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Zabieg sterylizacji lub kastracji zwierząt wykonany zostanie przez Wykonawcę na rzecz właścicieli psów lub kotów którzy są mieszkańcami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lub też w przypadku wykonania zabiegu na kotach wolnożyjących – na rzecz ich społecznych opiekunów. Właściciel lub posiadacz psa</w:t>
      </w:r>
      <w:r w:rsid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 lub kota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obowiązany jest wykazać fakt zamieszkania </w:t>
      </w:r>
      <w:r w:rsid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na terenie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="009563B8">
        <w:rPr>
          <w:rFonts w:ascii="Times New Roman" w:eastAsiaTheme="minorHAnsi" w:hAnsi="Times New Roman"/>
          <w:color w:val="000000"/>
          <w:sz w:val="24"/>
          <w:szCs w:val="24"/>
        </w:rPr>
        <w:t xml:space="preserve"> składając stosowne oświadczenie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. Zabieg sterylizacji lub kastracji zwierząt dostarczonych do Wykonawcy przez właściciela będącego mieszkańcem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zostanie wykonany po wypełnieniu druku formularza, o którym mowa w załączniku Nr 1 do umowy.</w:t>
      </w:r>
    </w:p>
    <w:p w14:paraId="0EBC03E5" w14:textId="77777777" w:rsidR="0077641D" w:rsidRDefault="0077641D" w:rsidP="007764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Zabieg sterylizacji lub kastracji kotów wolno żyjących wykonany zostanie przez Wykonawcę po wypełnieniu przez osobę zgłaszającą zwierzę do wykonania zabiegu druku formularza, o którym mowa w załączniku Nr 2 do umowy.</w:t>
      </w:r>
    </w:p>
    <w:p w14:paraId="5DEE105A" w14:textId="77777777" w:rsidR="009563B8" w:rsidRPr="009563B8" w:rsidRDefault="009563B8" w:rsidP="009563B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0F63453" w14:textId="77777777" w:rsidR="0077641D" w:rsidRDefault="0077641D" w:rsidP="0077641D">
      <w:pPr>
        <w:widowControl w:val="0"/>
        <w:kinsoku w:val="0"/>
        <w:overflowPunct w:val="0"/>
        <w:autoSpaceDE w:val="0"/>
        <w:autoSpaceDN w:val="0"/>
        <w:adjustRightInd w:val="0"/>
        <w:spacing w:before="5" w:after="0"/>
        <w:ind w:left="284"/>
        <w:jc w:val="center"/>
        <w:textAlignment w:val="baseline"/>
        <w:rPr>
          <w:rFonts w:ascii="Times New Roman" w:hAnsi="Times New Roman"/>
          <w:b/>
          <w:spacing w:val="8"/>
          <w:sz w:val="24"/>
          <w:szCs w:val="24"/>
        </w:rPr>
      </w:pPr>
      <w:r w:rsidRPr="00D87D81">
        <w:rPr>
          <w:rFonts w:ascii="Times New Roman" w:hAnsi="Times New Roman"/>
          <w:b/>
          <w:spacing w:val="8"/>
          <w:sz w:val="24"/>
          <w:szCs w:val="24"/>
        </w:rPr>
        <w:t xml:space="preserve">§ </w:t>
      </w:r>
      <w:r>
        <w:rPr>
          <w:rFonts w:ascii="Times New Roman" w:hAnsi="Times New Roman"/>
          <w:b/>
          <w:spacing w:val="8"/>
          <w:sz w:val="24"/>
          <w:szCs w:val="24"/>
        </w:rPr>
        <w:t>2</w:t>
      </w:r>
    </w:p>
    <w:p w14:paraId="50420FA5" w14:textId="77777777" w:rsidR="00BE3C44" w:rsidRPr="00D87D81" w:rsidRDefault="00BE3C44" w:rsidP="0077641D">
      <w:pPr>
        <w:widowControl w:val="0"/>
        <w:kinsoku w:val="0"/>
        <w:overflowPunct w:val="0"/>
        <w:autoSpaceDE w:val="0"/>
        <w:autoSpaceDN w:val="0"/>
        <w:adjustRightInd w:val="0"/>
        <w:spacing w:before="5" w:after="0"/>
        <w:ind w:left="284"/>
        <w:jc w:val="center"/>
        <w:textAlignment w:val="baseline"/>
        <w:rPr>
          <w:rFonts w:ascii="Times New Roman" w:hAnsi="Times New Roman"/>
          <w:b/>
          <w:spacing w:val="8"/>
          <w:sz w:val="24"/>
          <w:szCs w:val="24"/>
        </w:rPr>
      </w:pPr>
    </w:p>
    <w:p w14:paraId="115F0F53" w14:textId="7465CC29" w:rsidR="00FB32C9" w:rsidRDefault="00FB32C9" w:rsidP="00FB32C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Gmina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zapewnia dofinansowanie do zabiegów sterylizacji lub kastracji </w:t>
      </w:r>
      <w:r w:rsidR="00387949">
        <w:rPr>
          <w:rFonts w:ascii="Times New Roman" w:eastAsiaTheme="minorHAnsi" w:hAnsi="Times New Roman"/>
          <w:color w:val="000000"/>
          <w:sz w:val="24"/>
          <w:szCs w:val="24"/>
        </w:rPr>
        <w:t>wraz                            z elektronicznym znakowaniem</w:t>
      </w:r>
      <w:r w:rsidR="009C2B8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474CE1">
        <w:rPr>
          <w:rFonts w:ascii="Times New Roman" w:eastAsiaTheme="minorHAnsi" w:hAnsi="Times New Roman"/>
          <w:color w:val="000000"/>
          <w:sz w:val="24"/>
          <w:szCs w:val="24"/>
        </w:rPr>
        <w:t>w wysokości 80 % kosztów zabiegu, pozostałe koszty pokrywa właściciel zwierzęcia. Szczegóły wynagrodzenia przedstawia poniższa tabela:</w:t>
      </w:r>
    </w:p>
    <w:p w14:paraId="06DBA997" w14:textId="77777777" w:rsidR="0062362B" w:rsidRDefault="0062362B" w:rsidP="0062362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405AF71" w14:textId="77777777" w:rsidR="0062362B" w:rsidRDefault="0062362B" w:rsidP="0062362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28549F" w14:textId="77777777" w:rsidR="0062362B" w:rsidRDefault="0062362B" w:rsidP="0062362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B43380B" w14:textId="77777777" w:rsidR="0062362B" w:rsidRDefault="0062362B" w:rsidP="0062362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Tabela-Siatka"/>
        <w:tblW w:w="11908" w:type="dxa"/>
        <w:tblInd w:w="250" w:type="dxa"/>
        <w:tblLook w:val="04A0" w:firstRow="1" w:lastRow="0" w:firstColumn="1" w:lastColumn="0" w:noHBand="0" w:noVBand="1"/>
      </w:tblPr>
      <w:tblGrid>
        <w:gridCol w:w="570"/>
        <w:gridCol w:w="3995"/>
        <w:gridCol w:w="2239"/>
        <w:gridCol w:w="2439"/>
        <w:gridCol w:w="2665"/>
      </w:tblGrid>
      <w:tr w:rsidR="005F4EF3" w:rsidRPr="00DD3D80" w14:paraId="6F647852" w14:textId="77777777" w:rsidTr="005F4EF3">
        <w:trPr>
          <w:trHeight w:val="1417"/>
        </w:trPr>
        <w:tc>
          <w:tcPr>
            <w:tcW w:w="570" w:type="dxa"/>
            <w:vAlign w:val="center"/>
          </w:tcPr>
          <w:p w14:paraId="5CC9E77E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48C2C362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72CE750B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3995" w:type="dxa"/>
            <w:vAlign w:val="center"/>
          </w:tcPr>
          <w:p w14:paraId="756D1D28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7604729A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23AD6D84" w14:textId="77777777" w:rsidR="005F4EF3" w:rsidRPr="00DD3D80" w:rsidRDefault="005F4EF3" w:rsidP="009C2B8E">
            <w:pPr>
              <w:spacing w:after="240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>Nazwa zabiegu</w:t>
            </w:r>
          </w:p>
        </w:tc>
        <w:tc>
          <w:tcPr>
            <w:tcW w:w="2239" w:type="dxa"/>
            <w:vAlign w:val="center"/>
          </w:tcPr>
          <w:p w14:paraId="4F4F2643" w14:textId="2CCD5762" w:rsidR="005F4EF3" w:rsidRPr="00DD3D80" w:rsidRDefault="005F4EF3" w:rsidP="009C2B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>Cena zabiegu                   ( przed dofinansowaniem</w:t>
            </w:r>
            <w:r w:rsidR="00A94D52">
              <w:rPr>
                <w:rFonts w:ascii="Times New Roman" w:hAnsi="Times New Roman"/>
                <w:b/>
                <w:lang w:eastAsia="pl-PL"/>
              </w:rPr>
              <w:t>- stanowiąca 100% kosztów zabiegu</w:t>
            </w:r>
            <w:r w:rsidRPr="00DD3D80">
              <w:rPr>
                <w:rFonts w:ascii="Times New Roman" w:hAnsi="Times New Roman"/>
                <w:b/>
                <w:lang w:eastAsia="pl-PL"/>
              </w:rPr>
              <w:t>)</w:t>
            </w:r>
          </w:p>
          <w:p w14:paraId="2A7BB2DB" w14:textId="77777777" w:rsidR="005F4EF3" w:rsidRPr="00DD3D80" w:rsidRDefault="005F4EF3" w:rsidP="009C2B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>[ zł ]</w:t>
            </w:r>
          </w:p>
        </w:tc>
        <w:tc>
          <w:tcPr>
            <w:tcW w:w="2439" w:type="dxa"/>
            <w:vAlign w:val="center"/>
          </w:tcPr>
          <w:p w14:paraId="773F6C06" w14:textId="77777777" w:rsidR="005F4EF3" w:rsidRPr="00DD3D80" w:rsidRDefault="005F4EF3" w:rsidP="009C2B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>Kwota dofinansowania przez zamawiającego</w:t>
            </w:r>
          </w:p>
          <w:p w14:paraId="33261191" w14:textId="4135961F" w:rsidR="005F4EF3" w:rsidRPr="00DD3D80" w:rsidRDefault="005F4EF3" w:rsidP="002B58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(stanowią</w:t>
            </w:r>
            <w:r w:rsidRPr="00DD3D80">
              <w:rPr>
                <w:rFonts w:ascii="Times New Roman" w:hAnsi="Times New Roman"/>
                <w:b/>
                <w:lang w:eastAsia="pl-PL"/>
              </w:rPr>
              <w:t xml:space="preserve">ca </w:t>
            </w:r>
            <w:r w:rsidR="002B58C1">
              <w:rPr>
                <w:rFonts w:ascii="Times New Roman" w:hAnsi="Times New Roman"/>
                <w:b/>
                <w:lang w:eastAsia="pl-PL"/>
              </w:rPr>
              <w:t xml:space="preserve">80 </w:t>
            </w:r>
            <w:r w:rsidRPr="00DD3D80">
              <w:rPr>
                <w:rFonts w:ascii="Times New Roman" w:hAnsi="Times New Roman"/>
                <w:b/>
                <w:lang w:eastAsia="pl-PL"/>
              </w:rPr>
              <w:t>% kosztów zabiegu)               [ zł ]</w:t>
            </w:r>
          </w:p>
        </w:tc>
        <w:tc>
          <w:tcPr>
            <w:tcW w:w="2665" w:type="dxa"/>
            <w:vMerge w:val="restart"/>
            <w:tcBorders>
              <w:top w:val="nil"/>
              <w:bottom w:val="nil"/>
            </w:tcBorders>
            <w:vAlign w:val="center"/>
          </w:tcPr>
          <w:p w14:paraId="0033D5EB" w14:textId="24FF221D" w:rsidR="005F4EF3" w:rsidRPr="00DD3D80" w:rsidRDefault="005F4EF3" w:rsidP="009C2B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DD3D80">
              <w:rPr>
                <w:rFonts w:ascii="Times New Roman" w:hAnsi="Times New Roman"/>
                <w:b/>
                <w:lang w:eastAsia="pl-PL"/>
              </w:rPr>
              <w:t xml:space="preserve">  [ zł ]</w:t>
            </w:r>
          </w:p>
          <w:p w14:paraId="18D165B1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225,00</w:t>
            </w:r>
          </w:p>
          <w:p w14:paraId="590EDA83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275,00</w:t>
            </w:r>
          </w:p>
          <w:p w14:paraId="6D1E3ADE" w14:textId="3B3C157D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</w:t>
            </w:r>
          </w:p>
          <w:p w14:paraId="16DFA270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150,00</w:t>
            </w:r>
          </w:p>
          <w:p w14:paraId="11719CE3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175,00</w:t>
            </w:r>
          </w:p>
          <w:p w14:paraId="30A8D367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200,00</w:t>
            </w:r>
          </w:p>
          <w:p w14:paraId="038CFC4C" w14:textId="77777777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175,00</w:t>
            </w:r>
          </w:p>
          <w:p w14:paraId="3A4B2202" w14:textId="52B791B3" w:rsidR="005F4EF3" w:rsidRPr="00DD3D80" w:rsidRDefault="005F4EF3" w:rsidP="009C2B8E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100,00</w:t>
            </w:r>
          </w:p>
        </w:tc>
      </w:tr>
      <w:tr w:rsidR="005F4EF3" w:rsidRPr="00DD3D80" w14:paraId="51B5216D" w14:textId="77777777" w:rsidTr="005F4EF3">
        <w:trPr>
          <w:trHeight w:val="488"/>
        </w:trPr>
        <w:tc>
          <w:tcPr>
            <w:tcW w:w="570" w:type="dxa"/>
          </w:tcPr>
          <w:p w14:paraId="7C68DA92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</w:tcPr>
          <w:p w14:paraId="5D960BBF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Kastracja suki do 20 kg</w:t>
            </w:r>
          </w:p>
        </w:tc>
        <w:tc>
          <w:tcPr>
            <w:tcW w:w="2239" w:type="dxa"/>
          </w:tcPr>
          <w:p w14:paraId="604D9033" w14:textId="1982045D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08473717" w14:textId="2831CC94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AA1F15C" w14:textId="3FB7A6F6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62FD178E" w14:textId="77777777" w:rsidTr="005F4EF3">
        <w:trPr>
          <w:trHeight w:val="410"/>
        </w:trPr>
        <w:tc>
          <w:tcPr>
            <w:tcW w:w="570" w:type="dxa"/>
          </w:tcPr>
          <w:p w14:paraId="2CD0259F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</w:tcPr>
          <w:p w14:paraId="48400221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Kastracja dużej suki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od </w:t>
            </w: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kg do 3</w:t>
            </w: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2239" w:type="dxa"/>
          </w:tcPr>
          <w:p w14:paraId="5A9E7CC2" w14:textId="683E742A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71C58048" w14:textId="2BEE18E9" w:rsidR="005F4EF3" w:rsidRDefault="005F4EF3" w:rsidP="008562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0D251757" w14:textId="314A15C9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17D4D81B" w14:textId="77777777" w:rsidTr="005F4EF3">
        <w:trPr>
          <w:trHeight w:val="410"/>
        </w:trPr>
        <w:tc>
          <w:tcPr>
            <w:tcW w:w="570" w:type="dxa"/>
          </w:tcPr>
          <w:p w14:paraId="227D9035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95" w:type="dxa"/>
          </w:tcPr>
          <w:p w14:paraId="46121121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</w:rPr>
              <w:t xml:space="preserve">Kastracja dużej suki powyżej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2F46">
              <w:rPr>
                <w:rFonts w:ascii="Times New Roman" w:hAnsi="Times New Roman"/>
                <w:sz w:val="24"/>
                <w:szCs w:val="24"/>
              </w:rPr>
              <w:t>0 kg</w:t>
            </w:r>
          </w:p>
        </w:tc>
        <w:tc>
          <w:tcPr>
            <w:tcW w:w="2239" w:type="dxa"/>
          </w:tcPr>
          <w:p w14:paraId="3E27EA97" w14:textId="4CC7EC5E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1C6C72B2" w14:textId="3EFB6113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C5F8743" w14:textId="15F4D27E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715EAB7B" w14:textId="77777777" w:rsidTr="005F4EF3">
        <w:trPr>
          <w:trHeight w:val="555"/>
        </w:trPr>
        <w:tc>
          <w:tcPr>
            <w:tcW w:w="570" w:type="dxa"/>
          </w:tcPr>
          <w:p w14:paraId="5B733137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</w:tcPr>
          <w:p w14:paraId="6D33E7AA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Kastracja psa  do 15 kg </w:t>
            </w:r>
          </w:p>
        </w:tc>
        <w:tc>
          <w:tcPr>
            <w:tcW w:w="2239" w:type="dxa"/>
          </w:tcPr>
          <w:p w14:paraId="7B4B590B" w14:textId="6D3071F9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3F853D89" w14:textId="2CC3C384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4A3F79B" w14:textId="7296F32F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4C89DC20" w14:textId="77777777" w:rsidTr="005F4EF3">
        <w:trPr>
          <w:trHeight w:val="364"/>
        </w:trPr>
        <w:tc>
          <w:tcPr>
            <w:tcW w:w="570" w:type="dxa"/>
            <w:tcBorders>
              <w:bottom w:val="single" w:sz="4" w:space="0" w:color="auto"/>
            </w:tcBorders>
          </w:tcPr>
          <w:p w14:paraId="57E57409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14:paraId="18A15BE8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Kastracja psa  do 30 kg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14F9692" w14:textId="3D7E9F49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B19B6CD" w14:textId="7691412F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655016DC" w14:textId="4D012DFE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4718578D" w14:textId="77777777" w:rsidTr="005F4EF3">
        <w:trPr>
          <w:trHeight w:val="364"/>
        </w:trPr>
        <w:tc>
          <w:tcPr>
            <w:tcW w:w="570" w:type="dxa"/>
            <w:tcBorders>
              <w:bottom w:val="single" w:sz="4" w:space="0" w:color="auto"/>
            </w:tcBorders>
          </w:tcPr>
          <w:p w14:paraId="5FCE93A3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14:paraId="1302B028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</w:rPr>
              <w:t>Kastracja psa  powyżej 30 kg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92C9D22" w14:textId="5F7D549C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E54BCAB" w14:textId="3DB18D0F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6F9520CD" w14:textId="0D242E39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049D2D92" w14:textId="77777777" w:rsidTr="005F4EF3">
        <w:trPr>
          <w:trHeight w:val="447"/>
        </w:trPr>
        <w:tc>
          <w:tcPr>
            <w:tcW w:w="570" w:type="dxa"/>
          </w:tcPr>
          <w:p w14:paraId="0BE39876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</w:tcPr>
          <w:p w14:paraId="355CB159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Sterylizacja kotki</w:t>
            </w:r>
          </w:p>
        </w:tc>
        <w:tc>
          <w:tcPr>
            <w:tcW w:w="2239" w:type="dxa"/>
          </w:tcPr>
          <w:p w14:paraId="400C6BF0" w14:textId="06B79D97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3D423068" w14:textId="6623CE8B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3795B067" w14:textId="177D3D14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5F4EF3" w:rsidRPr="00DD3D80" w14:paraId="2781A9B4" w14:textId="77777777" w:rsidTr="005F4EF3">
        <w:trPr>
          <w:trHeight w:val="431"/>
        </w:trPr>
        <w:tc>
          <w:tcPr>
            <w:tcW w:w="570" w:type="dxa"/>
          </w:tcPr>
          <w:p w14:paraId="1CE9FED3" w14:textId="77777777" w:rsidR="005F4EF3" w:rsidRPr="00DD3D80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  <w:r w:rsidRPr="00DD3D80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5" w:type="dxa"/>
          </w:tcPr>
          <w:p w14:paraId="57E1B4C0" w14:textId="77777777" w:rsidR="005F4EF3" w:rsidRPr="000A2F46" w:rsidRDefault="005F4EF3" w:rsidP="009C2B8E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A2F46">
              <w:rPr>
                <w:rFonts w:ascii="Times New Roman" w:hAnsi="Times New Roman"/>
                <w:sz w:val="24"/>
                <w:szCs w:val="24"/>
                <w:lang w:eastAsia="pl-PL"/>
              </w:rPr>
              <w:t>Kastracja kota</w:t>
            </w:r>
          </w:p>
        </w:tc>
        <w:tc>
          <w:tcPr>
            <w:tcW w:w="2239" w:type="dxa"/>
          </w:tcPr>
          <w:p w14:paraId="08E00A43" w14:textId="2D7A578D" w:rsidR="005F4EF3" w:rsidRPr="000A2F46" w:rsidRDefault="005F4EF3" w:rsidP="008562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</w:tcPr>
          <w:p w14:paraId="744C1D91" w14:textId="4D255D55" w:rsidR="005F4EF3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5F65E05" w14:textId="5DD373E5" w:rsidR="005F4EF3" w:rsidRPr="000A2F46" w:rsidRDefault="005F4EF3" w:rsidP="009C2B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4582799" w14:textId="77777777" w:rsidR="00FB32C9" w:rsidRPr="00D87D81" w:rsidRDefault="00FB32C9" w:rsidP="00FB32C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A916E79" w14:textId="77777777" w:rsidR="0077641D" w:rsidRDefault="00FB32C9" w:rsidP="00FB32C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Gmina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zapewnia bezpłatną sterylizację lub kastrację </w:t>
      </w:r>
      <w:r w:rsidR="00A93DAC">
        <w:rPr>
          <w:rFonts w:ascii="Times New Roman" w:eastAsiaTheme="minorHAnsi" w:hAnsi="Times New Roman"/>
          <w:color w:val="000000"/>
          <w:sz w:val="24"/>
          <w:szCs w:val="24"/>
        </w:rPr>
        <w:t xml:space="preserve">wraz z elektronicznym znakowaniem 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kotów wolno żyjących z terenu Gminy </w:t>
      </w:r>
      <w:r>
        <w:rPr>
          <w:rFonts w:ascii="Times New Roman" w:eastAsiaTheme="minorHAnsi" w:hAnsi="Times New Roman"/>
          <w:color w:val="000000"/>
          <w:sz w:val="24"/>
          <w:szCs w:val="24"/>
        </w:rPr>
        <w:t>Hyżne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dostarczonych do Gabinetu Weterynaryjnego przez społecznych opiekunów. </w:t>
      </w:r>
      <w:r w:rsidR="0077641D" w:rsidRPr="00D87D81">
        <w:rPr>
          <w:rFonts w:ascii="Times New Roman" w:eastAsiaTheme="minorHAnsi" w:hAnsi="Times New Roman"/>
          <w:color w:val="000000"/>
          <w:sz w:val="24"/>
          <w:szCs w:val="24"/>
        </w:rPr>
        <w:t>O każdym przypadku sterylizacji lub kastracji kotów wolno żyjących Wykonawca zostanie zawiadomiony przez Zamawiającego.</w:t>
      </w:r>
    </w:p>
    <w:p w14:paraId="0847DFBE" w14:textId="299901D5" w:rsidR="00CC7BD3" w:rsidRDefault="00CC7BD3" w:rsidP="00CC7BD3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Z tytułu sterylizacji lub kastracji kotów wolno żyjących, o których mowa w ust. 3, Zamawiający zapłaci Wykonawcy wynagrodzenie w wysokości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100</w:t>
      </w:r>
      <w:r w:rsidR="00AA167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% kosztów zabieg</w:t>
      </w:r>
      <w:r w:rsidR="00BA556D">
        <w:rPr>
          <w:rFonts w:ascii="Times New Roman" w:eastAsiaTheme="minorHAnsi" w:hAnsi="Times New Roman"/>
          <w:color w:val="000000"/>
          <w:sz w:val="24"/>
          <w:szCs w:val="24"/>
        </w:rPr>
        <w:t>ów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o których mowa w ust. 1.</w:t>
      </w:r>
    </w:p>
    <w:p w14:paraId="58E004A4" w14:textId="1FA77A51" w:rsidR="00176D03" w:rsidRPr="00BA556D" w:rsidRDefault="00176D03" w:rsidP="00BA556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D03">
        <w:rPr>
          <w:rFonts w:ascii="Times New Roman" w:hAnsi="Times New Roman"/>
          <w:sz w:val="24"/>
          <w:szCs w:val="24"/>
          <w:u w:color="000000"/>
        </w:rPr>
        <w:t xml:space="preserve">Gmina </w:t>
      </w:r>
      <w:r w:rsidR="00A94D52">
        <w:rPr>
          <w:rFonts w:ascii="Times New Roman" w:hAnsi="Times New Roman"/>
          <w:sz w:val="24"/>
          <w:szCs w:val="24"/>
          <w:u w:color="000000"/>
        </w:rPr>
        <w:t>zapłaci Wykonawcy</w:t>
      </w:r>
      <w:r w:rsidRPr="00176D03">
        <w:rPr>
          <w:rFonts w:ascii="Times New Roman" w:hAnsi="Times New Roman"/>
          <w:sz w:val="24"/>
          <w:szCs w:val="24"/>
          <w:u w:color="000000"/>
        </w:rPr>
        <w:t xml:space="preserve"> 100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176D03">
        <w:rPr>
          <w:rFonts w:ascii="Times New Roman" w:hAnsi="Times New Roman"/>
          <w:sz w:val="24"/>
          <w:szCs w:val="24"/>
          <w:u w:color="000000"/>
        </w:rPr>
        <w:t>%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176D03">
        <w:rPr>
          <w:rFonts w:ascii="Times New Roman" w:hAnsi="Times New Roman"/>
          <w:sz w:val="24"/>
          <w:szCs w:val="24"/>
          <w:u w:color="000000"/>
        </w:rPr>
        <w:t xml:space="preserve">kosztów </w:t>
      </w:r>
      <w:r w:rsid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zabiegów o których mowa w ust. 1                                   za </w:t>
      </w:r>
      <w:r w:rsidRPr="00BA556D">
        <w:rPr>
          <w:rFonts w:ascii="Times New Roman" w:hAnsi="Times New Roman"/>
          <w:sz w:val="24"/>
          <w:szCs w:val="24"/>
          <w:u w:color="000000"/>
        </w:rPr>
        <w:t>bezdomn</w:t>
      </w:r>
      <w:r w:rsidR="00BA556D">
        <w:rPr>
          <w:rFonts w:ascii="Times New Roman" w:hAnsi="Times New Roman"/>
          <w:sz w:val="24"/>
          <w:szCs w:val="24"/>
          <w:u w:color="000000"/>
        </w:rPr>
        <w:t xml:space="preserve">e </w:t>
      </w:r>
      <w:r w:rsidRPr="00BA556D">
        <w:rPr>
          <w:rFonts w:ascii="Times New Roman" w:hAnsi="Times New Roman"/>
          <w:sz w:val="24"/>
          <w:szCs w:val="24"/>
          <w:u w:color="000000"/>
        </w:rPr>
        <w:t>zwierz</w:t>
      </w:r>
      <w:r w:rsidR="00BA556D">
        <w:rPr>
          <w:rFonts w:ascii="Times New Roman" w:hAnsi="Times New Roman"/>
          <w:sz w:val="24"/>
          <w:szCs w:val="24"/>
          <w:u w:color="000000"/>
        </w:rPr>
        <w:t>ęta</w:t>
      </w:r>
      <w:r w:rsidRPr="00BA556D">
        <w:rPr>
          <w:rFonts w:ascii="Times New Roman" w:hAnsi="Times New Roman"/>
          <w:sz w:val="24"/>
          <w:szCs w:val="24"/>
          <w:u w:color="000000"/>
        </w:rPr>
        <w:t xml:space="preserve"> które poprzez adopcje trafią do nowych właścicieli.</w:t>
      </w:r>
      <w:r w:rsidRP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 O każdym przypadku </w:t>
      </w:r>
      <w:r w:rsid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potrzeby </w:t>
      </w:r>
      <w:r w:rsidRP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sterylizacji lub kastracji </w:t>
      </w:r>
      <w:r w:rsidR="00A94D52" w:rsidRPr="00BA556D">
        <w:rPr>
          <w:rFonts w:ascii="Times New Roman" w:eastAsiaTheme="minorHAnsi" w:hAnsi="Times New Roman"/>
          <w:color w:val="000000"/>
          <w:sz w:val="24"/>
          <w:szCs w:val="24"/>
        </w:rPr>
        <w:t>psów i kotów trafiających do adopcji</w:t>
      </w:r>
      <w:r w:rsidRPr="00BA556D">
        <w:rPr>
          <w:rFonts w:ascii="Times New Roman" w:eastAsiaTheme="minorHAnsi" w:hAnsi="Times New Roman"/>
          <w:color w:val="000000"/>
          <w:sz w:val="24"/>
          <w:szCs w:val="24"/>
        </w:rPr>
        <w:t xml:space="preserve"> Wykonawca zostanie zawiadomiony przez Zamawiającego.</w:t>
      </w:r>
    </w:p>
    <w:p w14:paraId="485F2FF3" w14:textId="0F525B01" w:rsidR="0077641D" w:rsidRPr="00D905AC" w:rsidRDefault="0077641D" w:rsidP="0077641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905AC">
        <w:rPr>
          <w:rFonts w:ascii="Times New Roman" w:eastAsiaTheme="minorHAnsi" w:hAnsi="Times New Roman"/>
          <w:sz w:val="24"/>
          <w:szCs w:val="24"/>
        </w:rPr>
        <w:t>Wynagrodzenie Wykonawcy stanowić będzie iloczyn wykonanych zabiegów sterylizacji i kastracji zwierząt (psów i kotów)</w:t>
      </w:r>
      <w:r w:rsidR="00A93DAC">
        <w:rPr>
          <w:rFonts w:ascii="Times New Roman" w:eastAsiaTheme="minorHAnsi" w:hAnsi="Times New Roman"/>
          <w:color w:val="000000"/>
          <w:sz w:val="24"/>
          <w:szCs w:val="24"/>
        </w:rPr>
        <w:t>wraz z elektronicznym znakowaniem</w:t>
      </w:r>
      <w:r w:rsidRPr="00D905AC">
        <w:rPr>
          <w:rFonts w:ascii="Times New Roman" w:eastAsiaTheme="minorHAnsi" w:hAnsi="Times New Roman"/>
          <w:sz w:val="24"/>
          <w:szCs w:val="24"/>
        </w:rPr>
        <w:t xml:space="preserve">, </w:t>
      </w:r>
      <w:r w:rsidR="00F7568F">
        <w:rPr>
          <w:rFonts w:ascii="Times New Roman" w:eastAsiaTheme="minorHAnsi" w:hAnsi="Times New Roman"/>
          <w:sz w:val="24"/>
          <w:szCs w:val="24"/>
        </w:rPr>
        <w:t xml:space="preserve">wykonanych </w:t>
      </w:r>
      <w:r w:rsidR="00DF12C5"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="00F7568F">
        <w:rPr>
          <w:rFonts w:ascii="Times New Roman" w:eastAsiaTheme="minorHAnsi" w:hAnsi="Times New Roman"/>
          <w:sz w:val="24"/>
          <w:szCs w:val="24"/>
        </w:rPr>
        <w:t>w okresie obowiązywania  umowy</w:t>
      </w:r>
      <w:r w:rsidR="00DF12C5">
        <w:rPr>
          <w:rFonts w:ascii="Times New Roman" w:eastAsiaTheme="minorHAnsi" w:hAnsi="Times New Roman"/>
          <w:sz w:val="24"/>
          <w:szCs w:val="24"/>
        </w:rPr>
        <w:t xml:space="preserve"> i stawek wynagrodzenia </w:t>
      </w:r>
      <w:r w:rsidRPr="00D905AC">
        <w:rPr>
          <w:rFonts w:ascii="Times New Roman" w:eastAsiaTheme="minorHAnsi" w:hAnsi="Times New Roman"/>
          <w:sz w:val="24"/>
          <w:szCs w:val="24"/>
        </w:rPr>
        <w:t>o których mowa w ust. 1</w:t>
      </w:r>
      <w:r w:rsidR="00A93DAC">
        <w:rPr>
          <w:rFonts w:ascii="Times New Roman" w:eastAsiaTheme="minorHAnsi" w:hAnsi="Times New Roman"/>
          <w:sz w:val="24"/>
          <w:szCs w:val="24"/>
        </w:rPr>
        <w:t>.</w:t>
      </w:r>
    </w:p>
    <w:p w14:paraId="06BF5266" w14:textId="51C7E3A6" w:rsidR="0077641D" w:rsidRPr="00D905AC" w:rsidRDefault="0077641D" w:rsidP="0077641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905AC">
        <w:rPr>
          <w:rFonts w:ascii="Times New Roman" w:eastAsiaTheme="minorHAnsi" w:hAnsi="Times New Roman"/>
          <w:sz w:val="24"/>
          <w:szCs w:val="24"/>
        </w:rPr>
        <w:t xml:space="preserve">Całkowita kwota za wykonanie całego przedmiotu umowy w okresie realizacji przedmiotu umowy, o którym mowa w § 4 ust. 1 umowy nie może przekroczyć kwoty </w:t>
      </w:r>
      <w:r w:rsidRPr="00D905AC">
        <w:rPr>
          <w:rFonts w:ascii="Times New Roman" w:eastAsiaTheme="minorHAnsi" w:hAnsi="Times New Roman"/>
          <w:sz w:val="24"/>
          <w:szCs w:val="24"/>
        </w:rPr>
        <w:br/>
      </w:r>
      <w:r w:rsidR="00102DEB">
        <w:rPr>
          <w:rFonts w:ascii="Times New Roman" w:eastAsiaTheme="minorHAnsi" w:hAnsi="Times New Roman"/>
          <w:b/>
          <w:sz w:val="24"/>
          <w:szCs w:val="24"/>
        </w:rPr>
        <w:t>………………..</w:t>
      </w:r>
      <w:r w:rsidR="009C2B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905AC">
        <w:rPr>
          <w:rFonts w:ascii="Times New Roman" w:eastAsiaTheme="minorHAnsi" w:hAnsi="Times New Roman"/>
          <w:b/>
          <w:sz w:val="24"/>
          <w:szCs w:val="24"/>
        </w:rPr>
        <w:t>zł brutto</w:t>
      </w:r>
      <w:r w:rsidRPr="00D905AC">
        <w:rPr>
          <w:rFonts w:ascii="Times New Roman" w:eastAsiaTheme="minorHAnsi" w:hAnsi="Times New Roman"/>
          <w:sz w:val="24"/>
          <w:szCs w:val="24"/>
        </w:rPr>
        <w:t xml:space="preserve"> (słownie: </w:t>
      </w:r>
      <w:r w:rsidR="00102DEB">
        <w:rPr>
          <w:rFonts w:ascii="Times New Roman" w:eastAsiaTheme="minorHAnsi" w:hAnsi="Times New Roman"/>
          <w:sz w:val="24"/>
          <w:szCs w:val="24"/>
        </w:rPr>
        <w:t>………………………..</w:t>
      </w:r>
      <w:r w:rsidR="008D4C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D905AC">
        <w:rPr>
          <w:rFonts w:ascii="Times New Roman" w:eastAsiaTheme="minorHAnsi" w:hAnsi="Times New Roman"/>
          <w:sz w:val="24"/>
          <w:szCs w:val="24"/>
        </w:rPr>
        <w:t>złotych 00/100).</w:t>
      </w:r>
    </w:p>
    <w:p w14:paraId="74C8D3B7" w14:textId="73965C1F" w:rsidR="0077641D" w:rsidRPr="00D87D81" w:rsidRDefault="0077641D" w:rsidP="0077641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Kwota, o której mowa w ust. </w:t>
      </w:r>
      <w:r w:rsidR="009C2B8E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stanowi cenę w rozumieniu przepisów szczególnych i zawiera wszystkie składniki wynagrodzenia za wykonanie usługi.</w:t>
      </w:r>
    </w:p>
    <w:p w14:paraId="576F0A51" w14:textId="657A016A" w:rsidR="0077641D" w:rsidRPr="00D87D81" w:rsidRDefault="0077641D" w:rsidP="0077641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Ilekroć jest mowa w niniejszej umowie o wynagrodzeniu umownym, strony mają przez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to na myśli kwotę wynagrodzenia brutto, o której mowa w ust.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59EBA28F" w14:textId="325BEEE0" w:rsidR="0077641D" w:rsidRDefault="0077641D" w:rsidP="0077641D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W przypadku przekroczenia w okresie obowiązywania umowy, kwoty wymienionej w ust. 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Zamawiający zabezpieczy w budżecie środki na realizację w/w zadania. W takim przypadku strony sporządzą stosowny aneks do umowy.</w:t>
      </w:r>
    </w:p>
    <w:p w14:paraId="64EAB573" w14:textId="77777777" w:rsidR="0080026E" w:rsidRDefault="0080026E" w:rsidP="0077641D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pl-PL"/>
        </w:rPr>
      </w:pPr>
    </w:p>
    <w:p w14:paraId="37EC77D4" w14:textId="77777777" w:rsidR="003B7643" w:rsidRPr="00D87D81" w:rsidRDefault="003B7643" w:rsidP="0077641D">
      <w:pPr>
        <w:kinsoku w:val="0"/>
        <w:overflowPunct w:val="0"/>
        <w:spacing w:after="0" w:line="240" w:lineRule="auto"/>
        <w:ind w:left="284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pl-PL"/>
        </w:rPr>
      </w:pPr>
    </w:p>
    <w:p w14:paraId="1B3FE53B" w14:textId="77777777" w:rsidR="0077641D" w:rsidRPr="00D87D81" w:rsidRDefault="0077641D" w:rsidP="0077641D">
      <w:pPr>
        <w:widowControl w:val="0"/>
        <w:kinsoku w:val="0"/>
        <w:overflowPunct w:val="0"/>
        <w:spacing w:after="0" w:line="240" w:lineRule="auto"/>
        <w:ind w:left="284" w:hanging="284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lastRenderedPageBreak/>
        <w:t>§ 3</w:t>
      </w:r>
    </w:p>
    <w:p w14:paraId="7D49C3D9" w14:textId="450E71BB" w:rsidR="0077641D" w:rsidRPr="0000363F" w:rsidRDefault="0077641D" w:rsidP="0077641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0363F">
        <w:rPr>
          <w:rFonts w:ascii="Times New Roman" w:hAnsi="Times New Roman"/>
          <w:sz w:val="24"/>
          <w:szCs w:val="24"/>
        </w:rPr>
        <w:t>Umowa</w:t>
      </w:r>
      <w:r w:rsidR="00DF12C5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z w:val="24"/>
          <w:szCs w:val="24"/>
        </w:rPr>
        <w:t>została</w:t>
      </w:r>
      <w:r w:rsidR="00DF12C5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z w:val="24"/>
          <w:szCs w:val="24"/>
        </w:rPr>
        <w:t>zawarta</w:t>
      </w:r>
      <w:r w:rsidR="00DF12C5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z w:val="24"/>
          <w:szCs w:val="24"/>
        </w:rPr>
        <w:t>na</w:t>
      </w:r>
      <w:r w:rsidR="005F4EF3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z w:val="24"/>
          <w:szCs w:val="24"/>
        </w:rPr>
        <w:t>czas</w:t>
      </w:r>
      <w:r w:rsidR="00DF12C5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z w:val="24"/>
          <w:szCs w:val="24"/>
        </w:rPr>
        <w:t>określony</w:t>
      </w:r>
      <w:r w:rsidR="00DF12C5">
        <w:rPr>
          <w:rFonts w:ascii="Times New Roman" w:hAnsi="Times New Roman"/>
          <w:sz w:val="24"/>
          <w:szCs w:val="24"/>
        </w:rPr>
        <w:t xml:space="preserve"> </w:t>
      </w:r>
      <w:r w:rsidRPr="0000363F">
        <w:rPr>
          <w:rFonts w:ascii="Times New Roman" w:hAnsi="Times New Roman"/>
          <w:spacing w:val="1"/>
          <w:sz w:val="24"/>
          <w:szCs w:val="24"/>
        </w:rPr>
        <w:t>tj</w:t>
      </w:r>
      <w:r w:rsidRPr="0000363F">
        <w:rPr>
          <w:rFonts w:ascii="Times New Roman" w:hAnsi="Times New Roman"/>
          <w:spacing w:val="2"/>
          <w:sz w:val="24"/>
          <w:szCs w:val="24"/>
        </w:rPr>
        <w:t>.</w:t>
      </w:r>
      <w:r w:rsidR="00C45267">
        <w:rPr>
          <w:rFonts w:ascii="Times New Roman" w:hAnsi="Times New Roman"/>
          <w:spacing w:val="2"/>
          <w:sz w:val="24"/>
          <w:szCs w:val="24"/>
        </w:rPr>
        <w:t>:</w:t>
      </w:r>
      <w:r w:rsidR="00DF12C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0363F">
        <w:rPr>
          <w:rFonts w:ascii="Times New Roman" w:hAnsi="Times New Roman"/>
          <w:b/>
          <w:sz w:val="24"/>
          <w:szCs w:val="24"/>
        </w:rPr>
        <w:t>od</w:t>
      </w:r>
      <w:r w:rsidR="00DF12C5">
        <w:rPr>
          <w:rFonts w:ascii="Times New Roman" w:hAnsi="Times New Roman"/>
          <w:b/>
          <w:sz w:val="24"/>
          <w:szCs w:val="24"/>
        </w:rPr>
        <w:t xml:space="preserve"> </w:t>
      </w:r>
      <w:r w:rsidR="00102DEB">
        <w:rPr>
          <w:rFonts w:ascii="Times New Roman" w:hAnsi="Times New Roman"/>
          <w:b/>
          <w:sz w:val="24"/>
          <w:szCs w:val="24"/>
        </w:rPr>
        <w:t>……………</w:t>
      </w:r>
      <w:r w:rsidR="00C45267" w:rsidRPr="0000363F">
        <w:rPr>
          <w:rFonts w:ascii="Times New Roman" w:hAnsi="Times New Roman"/>
          <w:b/>
          <w:sz w:val="24"/>
          <w:szCs w:val="24"/>
        </w:rPr>
        <w:t xml:space="preserve"> 202</w:t>
      </w:r>
      <w:r w:rsidR="00102DEB">
        <w:rPr>
          <w:rFonts w:ascii="Times New Roman" w:hAnsi="Times New Roman"/>
          <w:b/>
          <w:sz w:val="24"/>
          <w:szCs w:val="24"/>
        </w:rPr>
        <w:t>6</w:t>
      </w:r>
      <w:r w:rsidR="00DF12C5">
        <w:rPr>
          <w:rFonts w:ascii="Times New Roman" w:hAnsi="Times New Roman"/>
          <w:b/>
          <w:sz w:val="24"/>
          <w:szCs w:val="24"/>
        </w:rPr>
        <w:t xml:space="preserve"> </w:t>
      </w:r>
      <w:r w:rsidRPr="0000363F">
        <w:rPr>
          <w:rFonts w:ascii="Times New Roman" w:hAnsi="Times New Roman"/>
          <w:b/>
          <w:spacing w:val="-7"/>
          <w:sz w:val="24"/>
          <w:szCs w:val="24"/>
        </w:rPr>
        <w:t>r</w:t>
      </w:r>
      <w:r w:rsidRPr="0000363F">
        <w:rPr>
          <w:rFonts w:ascii="Times New Roman" w:hAnsi="Times New Roman"/>
          <w:b/>
          <w:spacing w:val="-12"/>
          <w:sz w:val="24"/>
          <w:szCs w:val="24"/>
        </w:rPr>
        <w:t>.</w:t>
      </w:r>
      <w:r w:rsidR="00DF12C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00363F">
        <w:rPr>
          <w:rFonts w:ascii="Times New Roman" w:hAnsi="Times New Roman"/>
          <w:b/>
          <w:sz w:val="24"/>
          <w:szCs w:val="24"/>
        </w:rPr>
        <w:t>do</w:t>
      </w:r>
      <w:r w:rsidR="00DF12C5">
        <w:rPr>
          <w:rFonts w:ascii="Times New Roman" w:hAnsi="Times New Roman"/>
          <w:b/>
          <w:sz w:val="24"/>
          <w:szCs w:val="24"/>
        </w:rPr>
        <w:t xml:space="preserve"> </w:t>
      </w:r>
      <w:r w:rsidR="00C45267" w:rsidRPr="0000363F">
        <w:rPr>
          <w:rFonts w:ascii="Times New Roman" w:hAnsi="Times New Roman"/>
          <w:b/>
          <w:sz w:val="24"/>
          <w:szCs w:val="24"/>
        </w:rPr>
        <w:t>3</w:t>
      </w:r>
      <w:r w:rsidR="00C45267">
        <w:rPr>
          <w:rFonts w:ascii="Times New Roman" w:hAnsi="Times New Roman"/>
          <w:b/>
          <w:sz w:val="24"/>
          <w:szCs w:val="24"/>
        </w:rPr>
        <w:t>0</w:t>
      </w:r>
      <w:r w:rsidR="005F4EF3">
        <w:rPr>
          <w:rFonts w:ascii="Times New Roman" w:hAnsi="Times New Roman"/>
          <w:b/>
          <w:sz w:val="24"/>
          <w:szCs w:val="24"/>
        </w:rPr>
        <w:t xml:space="preserve"> </w:t>
      </w:r>
      <w:r w:rsidR="00C45267">
        <w:rPr>
          <w:rFonts w:ascii="Times New Roman" w:hAnsi="Times New Roman"/>
          <w:b/>
          <w:sz w:val="24"/>
          <w:szCs w:val="24"/>
        </w:rPr>
        <w:t>listopada</w:t>
      </w:r>
      <w:r w:rsidR="005F4EF3">
        <w:rPr>
          <w:rFonts w:ascii="Times New Roman" w:hAnsi="Times New Roman"/>
          <w:b/>
          <w:sz w:val="24"/>
          <w:szCs w:val="24"/>
        </w:rPr>
        <w:t xml:space="preserve"> </w:t>
      </w:r>
      <w:r w:rsidR="00C45267" w:rsidRPr="0000363F">
        <w:rPr>
          <w:rFonts w:ascii="Times New Roman" w:hAnsi="Times New Roman"/>
          <w:b/>
          <w:sz w:val="24"/>
          <w:szCs w:val="24"/>
        </w:rPr>
        <w:t>202</w:t>
      </w:r>
      <w:r w:rsidR="00102DEB">
        <w:rPr>
          <w:rFonts w:ascii="Times New Roman" w:hAnsi="Times New Roman"/>
          <w:b/>
          <w:sz w:val="24"/>
          <w:szCs w:val="24"/>
        </w:rPr>
        <w:t>6</w:t>
      </w:r>
      <w:r w:rsidR="00DF12C5">
        <w:rPr>
          <w:rFonts w:ascii="Times New Roman" w:hAnsi="Times New Roman"/>
          <w:b/>
          <w:sz w:val="24"/>
          <w:szCs w:val="24"/>
        </w:rPr>
        <w:t xml:space="preserve"> </w:t>
      </w:r>
      <w:r w:rsidRPr="0000363F">
        <w:rPr>
          <w:rFonts w:ascii="Times New Roman" w:hAnsi="Times New Roman"/>
          <w:b/>
          <w:spacing w:val="-17"/>
          <w:sz w:val="24"/>
          <w:szCs w:val="24"/>
        </w:rPr>
        <w:t>r</w:t>
      </w:r>
      <w:r w:rsidRPr="0000363F">
        <w:rPr>
          <w:rFonts w:ascii="Times New Roman" w:hAnsi="Times New Roman"/>
          <w:b/>
          <w:spacing w:val="-16"/>
          <w:sz w:val="24"/>
          <w:szCs w:val="24"/>
        </w:rPr>
        <w:t>.</w:t>
      </w:r>
    </w:p>
    <w:p w14:paraId="66DC54F7" w14:textId="77777777" w:rsidR="00063431" w:rsidRDefault="00063431" w:rsidP="0077641D">
      <w:pPr>
        <w:widowControl w:val="0"/>
        <w:kinsoku w:val="0"/>
        <w:overflowPunct w:val="0"/>
        <w:spacing w:after="0" w:line="240" w:lineRule="auto"/>
        <w:ind w:left="284" w:hanging="284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2DB47949" w14:textId="77777777" w:rsidR="00063431" w:rsidRDefault="00063431" w:rsidP="0077641D">
      <w:pPr>
        <w:widowControl w:val="0"/>
        <w:kinsoku w:val="0"/>
        <w:overflowPunct w:val="0"/>
        <w:spacing w:after="0" w:line="240" w:lineRule="auto"/>
        <w:ind w:left="284" w:hanging="284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0D72F43B" w14:textId="77777777" w:rsidR="0077641D" w:rsidRDefault="0077641D" w:rsidP="0077641D">
      <w:pPr>
        <w:widowControl w:val="0"/>
        <w:kinsoku w:val="0"/>
        <w:overflowPunct w:val="0"/>
        <w:spacing w:after="0" w:line="240" w:lineRule="auto"/>
        <w:ind w:left="284" w:hanging="284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4</w:t>
      </w:r>
    </w:p>
    <w:p w14:paraId="0E1024A6" w14:textId="77777777" w:rsidR="0062362B" w:rsidRPr="00D87D81" w:rsidRDefault="0062362B" w:rsidP="0077641D">
      <w:pPr>
        <w:widowControl w:val="0"/>
        <w:kinsoku w:val="0"/>
        <w:overflowPunct w:val="0"/>
        <w:spacing w:after="0" w:line="240" w:lineRule="auto"/>
        <w:ind w:left="284" w:hanging="284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1C5AA409" w14:textId="77777777" w:rsidR="0077641D" w:rsidRDefault="0077641D" w:rsidP="0077641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Wykonawca w ramach wykonania umowy jest zobowiązany w szczególności do:</w:t>
      </w:r>
    </w:p>
    <w:p w14:paraId="5C53BBCB" w14:textId="77777777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>poddania zwierzęcia kwalifikacji do zabiegu kastracji – nie zostaną poddane zabiegowi zwierzęta, których stan zdrowia wskazuje, iż przeprowadzenie go stwarzałoby zagrożenie dla ich zdrowia i/lub życia oraz zwierzęta zbyt młode;</w:t>
      </w:r>
    </w:p>
    <w:p w14:paraId="13584260" w14:textId="6F05B9BB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wykonania zabiegów zgodnie z regułami wykonywania zawodu lekarza weterynarii, przy czym w przypadku samic kotów zostanie wykonany zabieg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owariektomii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(usunięcia jajników) lub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owariohisterektomii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(usunięcia jajników i macicy), </w:t>
      </w:r>
      <w:r w:rsidR="005F4EF3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EE5B1D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EE5B1D">
        <w:rPr>
          <w:rFonts w:ascii="Times New Roman" w:hAnsi="Times New Roman"/>
          <w:sz w:val="24"/>
          <w:szCs w:val="24"/>
        </w:rPr>
        <w:t xml:space="preserve">przypadku samic psów zabieg </w:t>
      </w:r>
      <w:proofErr w:type="spellStart"/>
      <w:r w:rsidRPr="00EE5B1D">
        <w:rPr>
          <w:rFonts w:ascii="Times New Roman" w:hAnsi="Times New Roman"/>
          <w:sz w:val="24"/>
          <w:szCs w:val="24"/>
        </w:rPr>
        <w:t>owariohisterektomii</w:t>
      </w:r>
      <w:proofErr w:type="spellEnd"/>
      <w:r w:rsidRPr="00EE5B1D">
        <w:rPr>
          <w:rFonts w:ascii="Times New Roman" w:hAnsi="Times New Roman"/>
          <w:sz w:val="24"/>
          <w:szCs w:val="24"/>
        </w:rPr>
        <w:t>,</w:t>
      </w:r>
      <w:r w:rsidRPr="00EE5B1D">
        <w:rPr>
          <w:rFonts w:ascii="Times New Roman" w:hAnsi="Times New Roman"/>
          <w:color w:val="000000"/>
          <w:sz w:val="24"/>
          <w:szCs w:val="24"/>
        </w:rPr>
        <w:t xml:space="preserve"> zaś w przypadku samców zabieg kastracji (usunięcia jąder);</w:t>
      </w:r>
    </w:p>
    <w:p w14:paraId="3BF7185E" w14:textId="77777777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>zastosowania następujących zasad wykonania szycia:</w:t>
      </w:r>
    </w:p>
    <w:p w14:paraId="116EB088" w14:textId="77777777" w:rsidR="00C45267" w:rsidRPr="00EE5B1D" w:rsidRDefault="00C45267" w:rsidP="00EE5B1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11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suk wymagane są trzy piętra szwów: 1 – wewnętrzne nicią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wchłanialną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, 2 – zszycie podskórza nicią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wchłanialną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, 3 – szew śródskórny wykonany nicią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wchłanialną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, w razie potrzeby wzmocniony szwem zewnętrznym, przy zastosowaniu nici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niewchłanialnych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>,</w:t>
      </w:r>
    </w:p>
    <w:p w14:paraId="5E7717D6" w14:textId="77777777" w:rsidR="00C45267" w:rsidRPr="00EE5B1D" w:rsidRDefault="00C45267" w:rsidP="00EE5B1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11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kotek wymagane są dwa piętra szwów: 1 – wewnętrzne nicią wchłanianą, 2 – szew śródskórny wykonany nicią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wchłanialną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, w razie potrzeby wzmocniony szwem zewnętrznym, przy zastosowaniu nici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niewchłanialnych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>;</w:t>
      </w:r>
    </w:p>
    <w:p w14:paraId="19DA630E" w14:textId="77777777" w:rsidR="00C45267" w:rsidRPr="00EE5B1D" w:rsidRDefault="00C45267" w:rsidP="00EE5B1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1167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u samic cięcie powinno być jak najmniejsze, chyba że samica była ciężarna lub wystąpiły problemy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okołozabiegowe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>;</w:t>
      </w:r>
    </w:p>
    <w:p w14:paraId="6A16E2A8" w14:textId="77777777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stwierdzenia w trakcie zabiegu istnienia choroby u kota wolno żyjącego, wymagającej dalszej diagnostyki i/lub leczenia, poinformowania przez lekarza weterynarii osoby wskazanej przez Gminę w celu ustalenia dalszej opieki nad  zwierzęciem; </w:t>
      </w:r>
    </w:p>
    <w:p w14:paraId="0B022751" w14:textId="49B32B8D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>zabezpieczenia zwierzęcia we wszystkie niezbędne leki, w tym podania antybiotyku</w:t>
      </w:r>
      <w:r w:rsidR="005F4EF3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EE5B1D">
        <w:rPr>
          <w:rFonts w:ascii="Times New Roman" w:hAnsi="Times New Roman"/>
          <w:color w:val="000000"/>
          <w:sz w:val="24"/>
          <w:szCs w:val="24"/>
        </w:rPr>
        <w:t xml:space="preserve"> (o działaniu minimum trzydniowym, zwierzętom utrzymywanym na zewnątrz oraz kotom wolno żyjącym) i leków przeciwbólowych; </w:t>
      </w:r>
    </w:p>
    <w:p w14:paraId="6CAB118F" w14:textId="799A9A5C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suczek, w razie potrzeby, zabezpieczenia w ubranko pooperacyjne, zaś </w:t>
      </w:r>
      <w:r w:rsidR="005F4EF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kotów wolno żyjących (będących w ogólnym dobrym stanie zdrowia) podania środków przeciwpasożytniczych (np.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stronghold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albo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advocate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>);</w:t>
      </w:r>
    </w:p>
    <w:p w14:paraId="79CD918F" w14:textId="77777777" w:rsidR="00C45267" w:rsidRPr="00EE5B1D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>trwałego oznakowania zwierzęcia najpóźniej w terminie wykonania zabiegu kastracji:</w:t>
      </w:r>
    </w:p>
    <w:p w14:paraId="5E560978" w14:textId="77777777" w:rsidR="00C45267" w:rsidRPr="00EE5B1D" w:rsidRDefault="00C45267" w:rsidP="00EE5B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5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w przypadku kota lub psa będącego pod opieką mieszkańca gminy, zwierzęciu zostanie wszczepiony pod skórę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mikroczip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(transponder) – typ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mikroczipa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będzie zgodny z zaleceniami bazy </w:t>
      </w:r>
      <w:proofErr w:type="spellStart"/>
      <w:r w:rsidRPr="00EE5B1D">
        <w:rPr>
          <w:rFonts w:ascii="Times New Roman" w:hAnsi="Times New Roman"/>
          <w:i/>
          <w:color w:val="000000"/>
          <w:sz w:val="24"/>
          <w:szCs w:val="24"/>
        </w:rPr>
        <w:t>SafeAnimal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>;</w:t>
      </w:r>
    </w:p>
    <w:p w14:paraId="25B61770" w14:textId="3B20A8F8" w:rsidR="00CE1F26" w:rsidRDefault="00C45267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CE1F26">
        <w:rPr>
          <w:rFonts w:ascii="Times New Roman" w:hAnsi="Times New Roman"/>
          <w:color w:val="000000"/>
          <w:sz w:val="24"/>
          <w:szCs w:val="24"/>
        </w:rPr>
        <w:t>w przypadku kota wolno żyjącego, zwierzę zostanie oznakowane przez</w:t>
      </w:r>
      <w:r w:rsidR="00DF12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F26" w:rsidRPr="00CE1F26">
        <w:rPr>
          <w:rFonts w:ascii="Times New Roman" w:eastAsiaTheme="minorHAnsi" w:hAnsi="Times New Roman"/>
          <w:color w:val="000000"/>
          <w:sz w:val="24"/>
          <w:szCs w:val="24"/>
        </w:rPr>
        <w:t xml:space="preserve">ścięcie </w:t>
      </w:r>
      <w:r w:rsidR="005F4EF3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</w:t>
      </w:r>
      <w:r w:rsidR="00CE1F26" w:rsidRPr="00CE1F26">
        <w:rPr>
          <w:rFonts w:ascii="Times New Roman" w:eastAsiaTheme="minorHAnsi" w:hAnsi="Times New Roman"/>
          <w:color w:val="000000"/>
          <w:sz w:val="24"/>
          <w:szCs w:val="24"/>
        </w:rPr>
        <w:t xml:space="preserve">na prosto, lewego czubka  ucha. </w:t>
      </w:r>
    </w:p>
    <w:p w14:paraId="55ADEB2B" w14:textId="77777777" w:rsidR="00C22836" w:rsidRPr="00CE1F26" w:rsidRDefault="00C22836" w:rsidP="00EE5B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niezbędnym czasie przetrzymania kotów wolno żyjących po zabiegu w leczn</w:t>
      </w:r>
      <w:r w:rsidR="00D441FB">
        <w:rPr>
          <w:rFonts w:ascii="Times New Roman" w:hAnsi="Times New Roman"/>
          <w:color w:val="000000"/>
          <w:sz w:val="24"/>
          <w:szCs w:val="24"/>
        </w:rPr>
        <w:t>icy decyduje lekarz weterynarii, powiadamiając o tym opiekuna kota i Gminę z którą zostan</w:t>
      </w:r>
      <w:r w:rsidR="00E44458">
        <w:rPr>
          <w:rFonts w:ascii="Times New Roman" w:hAnsi="Times New Roman"/>
          <w:color w:val="000000"/>
          <w:sz w:val="24"/>
          <w:szCs w:val="24"/>
        </w:rPr>
        <w:t xml:space="preserve">ie </w:t>
      </w:r>
      <w:r w:rsidR="00D441FB">
        <w:rPr>
          <w:rFonts w:ascii="Times New Roman" w:hAnsi="Times New Roman"/>
          <w:color w:val="000000"/>
          <w:sz w:val="24"/>
          <w:szCs w:val="24"/>
        </w:rPr>
        <w:t>ustalon</w:t>
      </w:r>
      <w:r w:rsidR="00E44458">
        <w:rPr>
          <w:rFonts w:ascii="Times New Roman" w:hAnsi="Times New Roman"/>
          <w:color w:val="000000"/>
          <w:sz w:val="24"/>
          <w:szCs w:val="24"/>
        </w:rPr>
        <w:t xml:space="preserve">a forma dodatkowego rozliczenia kosztów leczenia.  </w:t>
      </w:r>
    </w:p>
    <w:p w14:paraId="0C23B567" w14:textId="77777777" w:rsidR="00C45267" w:rsidRPr="00CE1F26" w:rsidRDefault="00C45267" w:rsidP="00A87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F26">
        <w:rPr>
          <w:rFonts w:ascii="Times New Roman" w:hAnsi="Times New Roman"/>
          <w:color w:val="000000"/>
          <w:sz w:val="24"/>
          <w:szCs w:val="24"/>
        </w:rPr>
        <w:t>opracowania i przekazywania Gminie comiesięcznego raportu, zawierającego informacje o poddanych zabiegom kastracji:</w:t>
      </w:r>
    </w:p>
    <w:p w14:paraId="50F2EFA8" w14:textId="77777777" w:rsidR="00C45267" w:rsidRPr="00EE5B1D" w:rsidRDefault="00C45267" w:rsidP="00EE5B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1145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 xml:space="preserve">zwierzętach utrzymywanych przez mieszkańców Gminy, w tym wskazanie gatunku, płci, przybliżonego wieku oraz imienia, a także informację o dacie </w:t>
      </w:r>
      <w:r w:rsidRPr="00EE5B1D">
        <w:rPr>
          <w:rFonts w:ascii="Times New Roman" w:hAnsi="Times New Roman"/>
          <w:color w:val="000000"/>
          <w:sz w:val="24"/>
          <w:szCs w:val="24"/>
        </w:rPr>
        <w:lastRenderedPageBreak/>
        <w:t xml:space="preserve">wykonania zabiegu i oznakowania zwierzęcia wraz z numerem </w:t>
      </w:r>
      <w:proofErr w:type="spellStart"/>
      <w:r w:rsidRPr="00EE5B1D">
        <w:rPr>
          <w:rFonts w:ascii="Times New Roman" w:hAnsi="Times New Roman"/>
          <w:color w:val="000000"/>
          <w:sz w:val="24"/>
          <w:szCs w:val="24"/>
        </w:rPr>
        <w:t>mikroczipa</w:t>
      </w:r>
      <w:proofErr w:type="spellEnd"/>
      <w:r w:rsidRPr="00EE5B1D">
        <w:rPr>
          <w:rFonts w:ascii="Times New Roman" w:hAnsi="Times New Roman"/>
          <w:color w:val="000000"/>
          <w:sz w:val="24"/>
          <w:szCs w:val="24"/>
        </w:rPr>
        <w:t xml:space="preserve"> (transpondera),</w:t>
      </w:r>
    </w:p>
    <w:p w14:paraId="12E0E590" w14:textId="77777777" w:rsidR="00C45267" w:rsidRPr="00EE5B1D" w:rsidRDefault="00C45267" w:rsidP="00EE5B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1145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E5B1D">
        <w:rPr>
          <w:rFonts w:ascii="Times New Roman" w:hAnsi="Times New Roman"/>
          <w:color w:val="000000"/>
          <w:sz w:val="24"/>
          <w:szCs w:val="24"/>
        </w:rPr>
        <w:t>kotach wolno żyjących, w tym wskazanie płci, przybliżonego wieku zwierzęcia oraz imienia i nazwiska osoby, która je przyniosła do zakładu i przekazania zdjęcia zwierzęcia.</w:t>
      </w:r>
    </w:p>
    <w:p w14:paraId="58D37D82" w14:textId="46F5BE77" w:rsidR="0077641D" w:rsidRPr="0035017A" w:rsidRDefault="0077641D" w:rsidP="00EE5B1D">
      <w:pPr>
        <w:pStyle w:val="Akapitzlist"/>
        <w:numPr>
          <w:ilvl w:val="0"/>
          <w:numId w:val="16"/>
        </w:numPr>
        <w:spacing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35017A">
        <w:rPr>
          <w:rFonts w:ascii="Times New Roman" w:hAnsi="Times New Roman"/>
          <w:sz w:val="24"/>
          <w:szCs w:val="24"/>
        </w:rPr>
        <w:t xml:space="preserve">Wykonawca  wydaje kota wolno żyjącego osobie, która zgłosiła zwierzę </w:t>
      </w:r>
      <w:r w:rsidR="005F4EF3">
        <w:rPr>
          <w:rFonts w:ascii="Times New Roman" w:hAnsi="Times New Roman"/>
          <w:sz w:val="24"/>
          <w:szCs w:val="24"/>
        </w:rPr>
        <w:t xml:space="preserve">                           </w:t>
      </w:r>
      <w:r w:rsidRPr="0035017A">
        <w:rPr>
          <w:rFonts w:ascii="Times New Roman" w:hAnsi="Times New Roman"/>
          <w:sz w:val="24"/>
          <w:szCs w:val="24"/>
        </w:rPr>
        <w:t xml:space="preserve">do wykonania zabiegu sterylizacji lub kastracji, a osoba odbierająca kota potwierdza ten fakt pisemnie na formularzu stanowiącym załącznik nr 2 </w:t>
      </w:r>
      <w:r w:rsidR="005F4EF3">
        <w:rPr>
          <w:rFonts w:ascii="Times New Roman" w:hAnsi="Times New Roman"/>
          <w:sz w:val="24"/>
          <w:szCs w:val="24"/>
        </w:rPr>
        <w:t xml:space="preserve">                            </w:t>
      </w:r>
      <w:r w:rsidRPr="0035017A">
        <w:rPr>
          <w:rFonts w:ascii="Times New Roman" w:hAnsi="Times New Roman"/>
          <w:sz w:val="24"/>
          <w:szCs w:val="24"/>
        </w:rPr>
        <w:t>do umowy,</w:t>
      </w:r>
    </w:p>
    <w:p w14:paraId="4482C6E8" w14:textId="5C98B72B" w:rsidR="0077641D" w:rsidRPr="0035017A" w:rsidRDefault="0077641D" w:rsidP="00EE5B1D">
      <w:pPr>
        <w:pStyle w:val="Akapitzlist"/>
        <w:numPr>
          <w:ilvl w:val="0"/>
          <w:numId w:val="16"/>
        </w:numPr>
        <w:spacing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35017A">
        <w:rPr>
          <w:rFonts w:ascii="Times New Roman" w:hAnsi="Times New Roman"/>
          <w:sz w:val="24"/>
          <w:szCs w:val="24"/>
        </w:rPr>
        <w:t xml:space="preserve">wypełnienia formularza według wzoru stanowiącego załącznik nr 1 i nr 2 </w:t>
      </w:r>
      <w:r w:rsidR="005F4EF3">
        <w:rPr>
          <w:rFonts w:ascii="Times New Roman" w:hAnsi="Times New Roman"/>
          <w:sz w:val="24"/>
          <w:szCs w:val="24"/>
        </w:rPr>
        <w:t xml:space="preserve">                          </w:t>
      </w:r>
      <w:r w:rsidRPr="0035017A">
        <w:rPr>
          <w:rFonts w:ascii="Times New Roman" w:hAnsi="Times New Roman"/>
          <w:sz w:val="24"/>
          <w:szCs w:val="24"/>
        </w:rPr>
        <w:t>do umowy i przekazanie go do siedziby Zamawiającego,</w:t>
      </w:r>
    </w:p>
    <w:p w14:paraId="68159496" w14:textId="69B7C196" w:rsidR="0077641D" w:rsidRPr="0035017A" w:rsidRDefault="0077641D" w:rsidP="00EE5B1D">
      <w:pPr>
        <w:pStyle w:val="Akapitzlist"/>
        <w:numPr>
          <w:ilvl w:val="0"/>
          <w:numId w:val="16"/>
        </w:numPr>
        <w:spacing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35017A">
        <w:rPr>
          <w:rFonts w:ascii="Times New Roman" w:hAnsi="Times New Roman"/>
          <w:sz w:val="24"/>
          <w:szCs w:val="24"/>
        </w:rPr>
        <w:t xml:space="preserve">udzielania Zamawiającemu bieżących informacji na temat realizacji zadania, </w:t>
      </w:r>
      <w:r w:rsidR="005F4EF3">
        <w:rPr>
          <w:rFonts w:ascii="Times New Roman" w:hAnsi="Times New Roman"/>
          <w:sz w:val="24"/>
          <w:szCs w:val="24"/>
        </w:rPr>
        <w:t xml:space="preserve">                       </w:t>
      </w:r>
      <w:r w:rsidRPr="0035017A">
        <w:rPr>
          <w:rFonts w:ascii="Times New Roman" w:hAnsi="Times New Roman"/>
          <w:sz w:val="24"/>
          <w:szCs w:val="24"/>
        </w:rPr>
        <w:t>na każde jego żądanie,</w:t>
      </w:r>
    </w:p>
    <w:p w14:paraId="1EF22452" w14:textId="77777777" w:rsidR="0077641D" w:rsidRPr="00D87D81" w:rsidRDefault="0077641D" w:rsidP="0077641D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Wykonawca oświadcza, że posiada uprawnienia, wiedzę i doświadczenie niezbędne do prawidłowego wykonania przedmiotu umowy, a przedmiot umowy wykona w ramach prowadzonej działalności gospodarczej.</w:t>
      </w:r>
    </w:p>
    <w:p w14:paraId="4A6831DC" w14:textId="77777777" w:rsidR="0077641D" w:rsidRPr="00D87D81" w:rsidRDefault="0077641D" w:rsidP="0077641D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Zamawiającemu lub osobom przez niego upoważnionym przysługuje prawo kontroli wykonania zakresu poszczególnych czynności będących przedmiotem niniejszej umowy.</w:t>
      </w:r>
    </w:p>
    <w:p w14:paraId="1A4D971F" w14:textId="77777777" w:rsidR="0077641D" w:rsidRPr="00D87D81" w:rsidRDefault="0077641D" w:rsidP="0077641D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Skutki wadliwego wykonania przedmiotu umowy obciążają Wykonawcę.</w:t>
      </w:r>
    </w:p>
    <w:p w14:paraId="2DAB3DB4" w14:textId="77777777" w:rsidR="0077641D" w:rsidRPr="00D87D81" w:rsidRDefault="0077641D" w:rsidP="00EE5B1D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W przypadku zaistnienia szkód u osób trzecich związanych z wykonaniem przedmiotu umowy, wyłączną odpowiedzialność z tego tytułu ponosi Wykonawca.</w:t>
      </w:r>
    </w:p>
    <w:p w14:paraId="1D6AFA22" w14:textId="77777777" w:rsidR="0077641D" w:rsidRDefault="0077641D" w:rsidP="00EE5B1D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D81">
        <w:rPr>
          <w:rFonts w:ascii="Times New Roman" w:hAnsi="Times New Roman"/>
          <w:sz w:val="24"/>
          <w:szCs w:val="24"/>
        </w:rPr>
        <w:t>W przypadku wystąpienia przez osoby trzecie w stosunku do Gminy z roszczeniami w związku z zaistnieniem szkód, o których mowa w ust. 5, Wykonawca wstąpi do sprawy w miejsce Zamawiającego lub przyłączy się do sprawy po stronie Zamawiającego.</w:t>
      </w:r>
    </w:p>
    <w:p w14:paraId="2C0AB8BA" w14:textId="77777777" w:rsidR="0062362B" w:rsidRPr="00D87D81" w:rsidRDefault="0062362B" w:rsidP="0062362B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5D9143" w14:textId="77777777" w:rsidR="0077641D" w:rsidRPr="00D87D81" w:rsidRDefault="0077641D" w:rsidP="00EE5B1D">
      <w:pPr>
        <w:kinsoku w:val="0"/>
        <w:overflowPunct w:val="0"/>
        <w:spacing w:before="120" w:line="240" w:lineRule="auto"/>
        <w:ind w:left="284" w:right="72" w:hanging="284"/>
        <w:jc w:val="center"/>
        <w:textAlignment w:val="baseline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D87D81">
        <w:rPr>
          <w:rFonts w:ascii="Times New Roman" w:hAnsi="Times New Roman"/>
          <w:b/>
          <w:color w:val="000000"/>
          <w:spacing w:val="11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5</w:t>
      </w:r>
    </w:p>
    <w:p w14:paraId="4A9A7B13" w14:textId="77777777" w:rsidR="0077641D" w:rsidRPr="00D87D81" w:rsidRDefault="0077641D" w:rsidP="0077641D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87D81">
        <w:rPr>
          <w:rFonts w:ascii="Times New Roman" w:eastAsia="Times New Roman" w:hAnsi="Times New Roman"/>
          <w:sz w:val="24"/>
          <w:szCs w:val="24"/>
        </w:rPr>
        <w:t>Rozliczenie finansowe nastąpi na podstawie faktury wystawionej raz w miesiącu zgodnie z obowiązującymi przepisami po wykonaniu zlecenia i dostarczeniu Zamawiającemu wypełnionych załączników nr 1 i nr 2 w ilości po jednym dla każdego zwierzęcia, dla którego wykonano zabieg.</w:t>
      </w:r>
    </w:p>
    <w:p w14:paraId="23706989" w14:textId="77777777" w:rsidR="0077641D" w:rsidRDefault="0077641D" w:rsidP="0077641D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87D81">
        <w:rPr>
          <w:rFonts w:ascii="Times New Roman" w:eastAsia="Times New Roman" w:hAnsi="Times New Roman"/>
          <w:sz w:val="24"/>
          <w:szCs w:val="24"/>
        </w:rPr>
        <w:t>Prawidłowo wystawiona przez Wykonawcę faktura będzie płatna w terminie 14 dni od daty otrzymania przez Zamawiającego wraz z załącznikami nr 1 i nr 2, na rachunek bankowy Wykonawcy wskazany na fakturze.</w:t>
      </w:r>
    </w:p>
    <w:p w14:paraId="2A8D7A3F" w14:textId="77777777" w:rsidR="0062362B" w:rsidRPr="00D87D81" w:rsidRDefault="0062362B" w:rsidP="0062362B">
      <w:pPr>
        <w:pStyle w:val="Akapitzlist"/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109795B0" w14:textId="77777777" w:rsidR="0077641D" w:rsidRDefault="0077641D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6</w:t>
      </w:r>
    </w:p>
    <w:p w14:paraId="22562967" w14:textId="77777777" w:rsidR="0062362B" w:rsidRPr="00D87D81" w:rsidRDefault="0062362B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5E7F0B30" w14:textId="77777777" w:rsidR="0077641D" w:rsidRPr="00D87D81" w:rsidRDefault="0077641D" w:rsidP="0077641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Strony uzgadniają, że obowiązującą formą odszkodowania w przypadku niewykonania lub nienależytego wykonania przedmiotu umowy stanowią kary umowne, które będą naliczane w następujących wysokościach i wypadkach:</w:t>
      </w:r>
    </w:p>
    <w:p w14:paraId="4ADD282C" w14:textId="60B9DFA4" w:rsidR="0077641D" w:rsidRPr="00D87D81" w:rsidRDefault="0077641D" w:rsidP="0077641D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zapłaci Zamawiającemu karę umowną za nie wywiązanie się z zapisów umowy w wysokości 10 % wynagrodzenia umownego brutto, o którym mowa </w:t>
      </w:r>
      <w:r w:rsidR="00802BAA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w §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ust.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,</w:t>
      </w:r>
    </w:p>
    <w:p w14:paraId="215B03DE" w14:textId="7DF86DEC" w:rsidR="0077641D" w:rsidRPr="00D87D81" w:rsidRDefault="0077641D" w:rsidP="0077641D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zapłaci Zamawiającemu karę umowną za odstąpienie od umowy z przyczyn zależnych od Wykonawcy w wysokości 10 % wynagrodzenia umownego brutto, o którym mowa w §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ust. </w:t>
      </w:r>
      <w:r w:rsidR="00DF12C5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3BB013FF" w14:textId="77777777" w:rsidR="0077641D" w:rsidRDefault="0077641D" w:rsidP="0077641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Zamawiającemu przysługuje prawo potrącania naliczonych kar umownych z wynagrodzenia umownego Wykonawcy.</w:t>
      </w:r>
    </w:p>
    <w:p w14:paraId="6CFBE7E3" w14:textId="77777777" w:rsidR="0077641D" w:rsidRPr="00DD7EEE" w:rsidRDefault="0077641D" w:rsidP="0077641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7EEE">
        <w:rPr>
          <w:rFonts w:ascii="Times New Roman" w:eastAsiaTheme="minorHAnsi" w:hAnsi="Times New Roman"/>
          <w:color w:val="000000"/>
          <w:sz w:val="24"/>
          <w:szCs w:val="24"/>
        </w:rPr>
        <w:t>Stronom przysługuje prawo do dochodzenia odszkodowania przewyższającego kary umowne na zasadach określonych w Kodeksie Cywilnym.</w:t>
      </w:r>
    </w:p>
    <w:p w14:paraId="16FBEFE5" w14:textId="77777777" w:rsidR="0077641D" w:rsidRPr="00D87D81" w:rsidRDefault="0077641D" w:rsidP="0077641D">
      <w:pPr>
        <w:widowControl w:val="0"/>
        <w:kinsoku w:val="0"/>
        <w:overflowPunct w:val="0"/>
        <w:spacing w:after="0" w:line="240" w:lineRule="auto"/>
        <w:ind w:right="72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A2EE48E" w14:textId="77777777" w:rsidR="00D43E91" w:rsidRDefault="00D43E91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5402F68C" w14:textId="77777777" w:rsidR="00D43E91" w:rsidRDefault="00D43E91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10B94655" w14:textId="77777777" w:rsidR="0077641D" w:rsidRDefault="0077641D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7</w:t>
      </w:r>
    </w:p>
    <w:p w14:paraId="2ECBECD1" w14:textId="77777777" w:rsidR="0062362B" w:rsidRPr="00D87D81" w:rsidRDefault="0062362B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6048E1C5" w14:textId="77777777" w:rsidR="0077641D" w:rsidRPr="00D87D81" w:rsidRDefault="0077641D" w:rsidP="007764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Zamawiający może odstąpić od umowy, jeżeli:</w:t>
      </w:r>
    </w:p>
    <w:p w14:paraId="670A2638" w14:textId="77777777" w:rsidR="0077641D" w:rsidRPr="00D87D81" w:rsidRDefault="0077641D" w:rsidP="007764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Wykonawca, mimo dwukrotn</w:t>
      </w:r>
      <w:r w:rsidR="00F80E24">
        <w:rPr>
          <w:rFonts w:ascii="Times New Roman" w:eastAsiaTheme="minorHAnsi" w:hAnsi="Times New Roman"/>
          <w:color w:val="000000"/>
          <w:sz w:val="24"/>
          <w:szCs w:val="24"/>
        </w:rPr>
        <w:t>ego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pisemn</w:t>
      </w:r>
      <w:r w:rsidR="00F80E24">
        <w:rPr>
          <w:rFonts w:ascii="Times New Roman" w:eastAsiaTheme="minorHAnsi" w:hAnsi="Times New Roman"/>
          <w:color w:val="000000"/>
          <w:sz w:val="24"/>
          <w:szCs w:val="24"/>
        </w:rPr>
        <w:t>ego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 wezwa</w:t>
      </w:r>
      <w:r w:rsidR="00F80E24">
        <w:rPr>
          <w:rFonts w:ascii="Times New Roman" w:eastAsiaTheme="minorHAnsi" w:hAnsi="Times New Roman"/>
          <w:color w:val="000000"/>
          <w:sz w:val="24"/>
          <w:szCs w:val="24"/>
        </w:rPr>
        <w:t>nia</w:t>
      </w: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, nie realizuje przedmiotu umowy lub też w rażący sposób zaniedbuje zobowiązania umowne,</w:t>
      </w:r>
    </w:p>
    <w:p w14:paraId="0B692284" w14:textId="77777777" w:rsidR="0077641D" w:rsidRPr="00D87D81" w:rsidRDefault="0077641D" w:rsidP="007764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W innych przypadkach określonych w Kodeksie Cywilnym</w:t>
      </w:r>
      <w:r w:rsidR="00F80E24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5B5DD235" w14:textId="77777777" w:rsidR="0077641D" w:rsidRDefault="0077641D" w:rsidP="007764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Zamawiający może odstąpić od umowy w terminie 14 dni od dnia powzięcia wiadomości o okolicznościach uzasadniających odstąpienie.</w:t>
      </w:r>
    </w:p>
    <w:p w14:paraId="39561432" w14:textId="77777777" w:rsidR="0077641D" w:rsidRPr="00DD7EEE" w:rsidRDefault="0077641D" w:rsidP="0077641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7EEE">
        <w:rPr>
          <w:rFonts w:ascii="Times New Roman" w:eastAsiaTheme="minorHAnsi" w:hAnsi="Times New Roman"/>
          <w:color w:val="000000"/>
          <w:sz w:val="24"/>
          <w:szCs w:val="24"/>
        </w:rPr>
        <w:t>W przypadku odstąpienia od umowy Zamawiający zobowiązany jest do zapłaty wynagrodzenia za usługi faktycznie wykonane</w:t>
      </w:r>
      <w:r w:rsidR="008A6E99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36518CF2" w14:textId="77777777" w:rsidR="0077641D" w:rsidRPr="00D87D81" w:rsidRDefault="0077641D" w:rsidP="0077641D">
      <w:pPr>
        <w:widowControl w:val="0"/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7198DE07" w14:textId="77777777" w:rsidR="0077641D" w:rsidRDefault="0077641D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8</w:t>
      </w:r>
    </w:p>
    <w:p w14:paraId="108AA2A4" w14:textId="77777777" w:rsidR="0062362B" w:rsidRPr="00D87D81" w:rsidRDefault="0062362B" w:rsidP="0077641D">
      <w:pPr>
        <w:widowControl w:val="0"/>
        <w:kinsoku w:val="0"/>
        <w:overflowPunct w:val="0"/>
        <w:spacing w:after="0" w:line="240" w:lineRule="auto"/>
        <w:ind w:left="284" w:hanging="284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14:paraId="318E16DD" w14:textId="77777777" w:rsidR="0077641D" w:rsidRPr="00D87D81" w:rsidRDefault="0077641D" w:rsidP="0077641D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Strony umowy zobowiązują się wzajemnie informować o wszelkich zmianach mogących mieć wpływ na wykonanie umowy, w tym w szczególności zmianie adresu miejsca zamieszkania lub siedziby lub utracie wymaganych uprawnień, a wysłanie pisma na ostatni znany adres strony uznają za skuteczne doręczenie.</w:t>
      </w:r>
    </w:p>
    <w:p w14:paraId="330FF959" w14:textId="77777777" w:rsidR="0077641D" w:rsidRPr="00D87D81" w:rsidRDefault="0077641D" w:rsidP="0077641D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 xml:space="preserve">Wykonawca nie może, bez pisemnej zgody Zamawiającego, przenosić wierzytelności wynikających z niniejszej umowy na osoby trzecie, w tym również na rzecz banków. </w:t>
      </w:r>
    </w:p>
    <w:p w14:paraId="06DD95BD" w14:textId="77777777" w:rsidR="0077641D" w:rsidRPr="00D87D81" w:rsidRDefault="0077641D" w:rsidP="0077641D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Zmiana postanowień niniejszej umowy wymaga dla swej ważności formy pisemnej.</w:t>
      </w:r>
    </w:p>
    <w:p w14:paraId="7DC6354B" w14:textId="77777777" w:rsidR="0077641D" w:rsidRPr="00D87D81" w:rsidRDefault="0077641D" w:rsidP="0077641D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W przypadku zaistnienia sporów na tle wykonania umowy, właściwym do ich rozstrzygania będzie sąd właściwy dla siedziby Zamawiającego.</w:t>
      </w:r>
    </w:p>
    <w:p w14:paraId="37F782F2" w14:textId="77777777" w:rsidR="0077641D" w:rsidRPr="00D87D81" w:rsidRDefault="0077641D" w:rsidP="0077641D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87D81">
        <w:rPr>
          <w:rFonts w:ascii="Times New Roman" w:eastAsiaTheme="minorHAnsi" w:hAnsi="Times New Roman"/>
          <w:color w:val="000000"/>
          <w:sz w:val="24"/>
          <w:szCs w:val="24"/>
        </w:rPr>
        <w:t>Umowę sporządza się w trzech jednobrzmiących egzemplarzach, z których jeden zostaje przekazany Wykonawcy, a dwa Zamawiającemu</w:t>
      </w:r>
      <w:r w:rsidRPr="00D87D81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2D674BC4" w14:textId="77777777" w:rsidR="0077641D" w:rsidRPr="00D87D81" w:rsidRDefault="0077641D" w:rsidP="0077641D">
      <w:pPr>
        <w:widowControl w:val="0"/>
        <w:kinsoku w:val="0"/>
        <w:overflowPunct w:val="0"/>
        <w:spacing w:after="0" w:line="240" w:lineRule="auto"/>
        <w:ind w:left="284" w:right="72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14:paraId="6ED26D7A" w14:textId="77777777" w:rsidR="0077641D" w:rsidRDefault="0077641D" w:rsidP="0077641D">
      <w:pPr>
        <w:widowControl w:val="0"/>
        <w:kinsoku w:val="0"/>
        <w:overflowPunct w:val="0"/>
        <w:spacing w:after="0" w:line="240" w:lineRule="auto"/>
        <w:ind w:left="284" w:right="72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14:paraId="19BEC1E8" w14:textId="77777777" w:rsidR="0062362B" w:rsidRDefault="0062362B" w:rsidP="0077641D">
      <w:pPr>
        <w:widowControl w:val="0"/>
        <w:kinsoku w:val="0"/>
        <w:overflowPunct w:val="0"/>
        <w:spacing w:after="0" w:line="240" w:lineRule="auto"/>
        <w:ind w:left="284" w:right="72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14:paraId="46219A00" w14:textId="77777777" w:rsidR="0062362B" w:rsidRDefault="0062362B" w:rsidP="0077641D">
      <w:pPr>
        <w:widowControl w:val="0"/>
        <w:kinsoku w:val="0"/>
        <w:overflowPunct w:val="0"/>
        <w:spacing w:after="0" w:line="240" w:lineRule="auto"/>
        <w:ind w:left="284" w:right="72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14:paraId="121DDF19" w14:textId="77777777" w:rsidR="0062362B" w:rsidRPr="00D87D81" w:rsidRDefault="0062362B" w:rsidP="0077641D">
      <w:pPr>
        <w:widowControl w:val="0"/>
        <w:kinsoku w:val="0"/>
        <w:overflowPunct w:val="0"/>
        <w:spacing w:after="0" w:line="240" w:lineRule="auto"/>
        <w:ind w:left="284" w:right="72" w:hanging="284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14:paraId="1F04878B" w14:textId="77777777" w:rsidR="0077641D" w:rsidRDefault="0077641D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>Zamawiający</w:t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</w:r>
      <w:r w:rsidRPr="00D87D81"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  <w:tab/>
        <w:t xml:space="preserve">                     Wykonawca</w:t>
      </w:r>
    </w:p>
    <w:p w14:paraId="0BD0A196" w14:textId="77777777" w:rsidR="00166AC9" w:rsidRDefault="00166AC9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5DD3B2E9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1D83700F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566EBA00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70E287EF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3D85D848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52C710C1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39DAAAB5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14D3BF7E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1A66012B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56479188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12A6F01E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29565CFB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329D0C55" w14:textId="77777777" w:rsidR="007B44C6" w:rsidRDefault="007B44C6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7139D7DB" w14:textId="77777777" w:rsidR="0062362B" w:rsidRDefault="0062362B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5F6DFE8C" w14:textId="77777777" w:rsidR="00802BAA" w:rsidRDefault="00802BAA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19CB2EDB" w14:textId="77777777" w:rsidR="00802BAA" w:rsidRDefault="00802BAA" w:rsidP="0077641D">
      <w:pPr>
        <w:spacing w:line="240" w:lineRule="auto"/>
        <w:ind w:left="284" w:hanging="284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pl-PL"/>
        </w:rPr>
      </w:pPr>
    </w:p>
    <w:p w14:paraId="496198F3" w14:textId="77777777" w:rsidR="009F20CD" w:rsidRDefault="009F20C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14:paraId="40358C60" w14:textId="77777777" w:rsidR="009F20CD" w:rsidRDefault="009F20C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14:paraId="61572081" w14:textId="77777777" w:rsidR="009F20CD" w:rsidRDefault="009F20C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14:paraId="6686E8B3" w14:textId="77777777" w:rsidR="0077641D" w:rsidRPr="00D87D81" w:rsidRDefault="0077641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 xml:space="preserve">Załącznik nr 1 </w:t>
      </w:r>
    </w:p>
    <w:p w14:paraId="609A142F" w14:textId="157CF8B6" w:rsidR="0077641D" w:rsidRPr="00D87D81" w:rsidRDefault="0077641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 xml:space="preserve">do Umowy nr </w:t>
      </w:r>
      <w:r>
        <w:rPr>
          <w:rFonts w:ascii="Times New Roman" w:eastAsia="Times New Roman" w:hAnsi="Times New Roman"/>
          <w:b/>
          <w:sz w:val="20"/>
          <w:szCs w:val="20"/>
        </w:rPr>
        <w:t>ROB5.6140.</w:t>
      </w:r>
      <w:r w:rsidR="00AA1676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02DEB">
        <w:rPr>
          <w:rFonts w:ascii="Times New Roman" w:eastAsia="Times New Roman" w:hAnsi="Times New Roman"/>
          <w:b/>
          <w:sz w:val="20"/>
          <w:szCs w:val="20"/>
        </w:rPr>
        <w:t>…..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.202</w:t>
      </w:r>
      <w:r w:rsidR="00102DEB">
        <w:rPr>
          <w:rFonts w:ascii="Times New Roman" w:eastAsia="Times New Roman" w:hAnsi="Times New Roman"/>
          <w:b/>
          <w:sz w:val="20"/>
          <w:szCs w:val="20"/>
        </w:rPr>
        <w:t>6</w:t>
      </w:r>
    </w:p>
    <w:p w14:paraId="12054444" w14:textId="29FA907C" w:rsidR="0077641D" w:rsidRDefault="0077641D" w:rsidP="0077641D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z dnia</w:t>
      </w:r>
      <w:r w:rsidR="00D832E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02DEB">
        <w:rPr>
          <w:rFonts w:ascii="Times New Roman" w:eastAsia="Times New Roman" w:hAnsi="Times New Roman"/>
          <w:b/>
          <w:sz w:val="20"/>
          <w:szCs w:val="20"/>
        </w:rPr>
        <w:t>………..</w:t>
      </w:r>
      <w:r w:rsidR="00E071D9"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</w:rPr>
        <w:t>202</w:t>
      </w:r>
      <w:r w:rsidR="00102DEB">
        <w:rPr>
          <w:rFonts w:ascii="Times New Roman" w:eastAsia="Times New Roman" w:hAnsi="Times New Roman"/>
          <w:b/>
          <w:sz w:val="20"/>
          <w:szCs w:val="20"/>
        </w:rPr>
        <w:t>6</w:t>
      </w:r>
      <w:r w:rsidRPr="00D87D81">
        <w:rPr>
          <w:rFonts w:ascii="Times New Roman" w:eastAsia="Times New Roman" w:hAnsi="Times New Roman"/>
          <w:b/>
          <w:sz w:val="20"/>
          <w:szCs w:val="20"/>
        </w:rPr>
        <w:t xml:space="preserve"> r.</w:t>
      </w:r>
    </w:p>
    <w:p w14:paraId="6F189B79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E1168B2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7D81">
        <w:rPr>
          <w:rFonts w:ascii="Times New Roman" w:eastAsia="Times New Roman" w:hAnsi="Times New Roman"/>
          <w:b/>
          <w:sz w:val="24"/>
          <w:szCs w:val="24"/>
        </w:rPr>
        <w:t>FORMULARZ STERYZLIZACJI/KASTRACJI ZWIERZĘCIA</w:t>
      </w:r>
      <w:r w:rsidR="003B06F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I  ELEKTRONICZNEGO ZNAKOWANIA</w:t>
      </w:r>
    </w:p>
    <w:p w14:paraId="1CEA3255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F99AD29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594E646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Dane właściciela psa/kota:</w:t>
      </w:r>
    </w:p>
    <w:p w14:paraId="5C52BFE1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6D97FA45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Imię i 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7641D" w:rsidRPr="00D87D81" w14:paraId="329A02B0" w14:textId="77777777" w:rsidTr="00C97F5E">
        <w:trPr>
          <w:trHeight w:val="489"/>
        </w:trPr>
        <w:tc>
          <w:tcPr>
            <w:tcW w:w="331" w:type="dxa"/>
          </w:tcPr>
          <w:p w14:paraId="7A69199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2D0848E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31E231B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4D9A2B3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2E78F93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71FD356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9F59CE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7E90716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065C4EF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E4D669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1A649B8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20B01FA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FBB22A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92E655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3F1DB2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0710AE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BBC58C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3A66C6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298DE5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D95A6C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12C534C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C84622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DB5457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E367F8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BC8538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F3A812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2794D5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965F75F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br/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77641D" w:rsidRPr="00D87D81" w14:paraId="400C2D83" w14:textId="77777777" w:rsidTr="00C97F5E">
        <w:trPr>
          <w:trHeight w:val="423"/>
        </w:trPr>
        <w:tc>
          <w:tcPr>
            <w:tcW w:w="309" w:type="dxa"/>
          </w:tcPr>
          <w:p w14:paraId="37CFE4C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D87B9D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AF2803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42DC6D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B3353B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B208E1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AF8020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77312E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4A7DBB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6A5BCA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F420D3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40278B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DDE982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6F7F80B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097A761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3A119A2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5053109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1DB190C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E3AC0C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F033385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nr domu                         nr lokalu   </w:t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77641D" w:rsidRPr="00D87D81" w14:paraId="0A147E86" w14:textId="77777777" w:rsidTr="00C97F5E">
        <w:trPr>
          <w:trHeight w:val="423"/>
        </w:trPr>
        <w:tc>
          <w:tcPr>
            <w:tcW w:w="309" w:type="dxa"/>
          </w:tcPr>
          <w:p w14:paraId="58DC2DE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1D93CA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5F793D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5EEED5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311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77641D" w:rsidRPr="00D87D81" w14:paraId="5C321833" w14:textId="77777777" w:rsidTr="00C97F5E">
        <w:trPr>
          <w:trHeight w:val="423"/>
        </w:trPr>
        <w:tc>
          <w:tcPr>
            <w:tcW w:w="309" w:type="dxa"/>
          </w:tcPr>
          <w:p w14:paraId="4F46929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</w:tcPr>
          <w:p w14:paraId="6171FE9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</w:tcPr>
          <w:p w14:paraId="6D4019D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09" w:type="dxa"/>
          </w:tcPr>
          <w:p w14:paraId="4F2BBE5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14:paraId="08D73B64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ab/>
      </w:r>
    </w:p>
    <w:p w14:paraId="440E1D28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C81595A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394DB906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75BFE13C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D30B4A1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nr telefonu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77641D" w:rsidRPr="00D87D81" w14:paraId="2E7B5F56" w14:textId="77777777" w:rsidTr="00C97F5E">
        <w:trPr>
          <w:trHeight w:val="423"/>
        </w:trPr>
        <w:tc>
          <w:tcPr>
            <w:tcW w:w="309" w:type="dxa"/>
          </w:tcPr>
          <w:p w14:paraId="308E6BD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2CAF6E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F6F152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38B17B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A1A8BB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76E03E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2999A4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9BF6C7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FB08AD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2CC094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88C4C6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95B9E9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1AE0409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81B38C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375ED6A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C5EB29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67F7365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11EC3A0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E052794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6CC4197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Dane psa/kota:</w:t>
      </w:r>
    </w:p>
    <w:p w14:paraId="54FD1C1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0D2C71B6" w14:textId="77777777" w:rsidR="0077641D" w:rsidRPr="00D87D81" w:rsidRDefault="0077641D" w:rsidP="0077641D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Imię:                                                               Rasa:                                                  Płeć:            </w:t>
      </w:r>
    </w:p>
    <w:tbl>
      <w:tblPr>
        <w:tblpPr w:leftFromText="141" w:rightFromText="141" w:vertAnchor="text" w:horzAnchor="page" w:tblpX="491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</w:tblGrid>
      <w:tr w:rsidR="0077641D" w:rsidRPr="00D87D81" w14:paraId="5BEE3E0A" w14:textId="77777777" w:rsidTr="00C97F5E">
        <w:trPr>
          <w:trHeight w:val="465"/>
        </w:trPr>
        <w:tc>
          <w:tcPr>
            <w:tcW w:w="2400" w:type="dxa"/>
          </w:tcPr>
          <w:p w14:paraId="7D12F92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DCEE7D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</w:tblGrid>
      <w:tr w:rsidR="0077641D" w:rsidRPr="00D87D81" w14:paraId="0F53ABA3" w14:textId="77777777" w:rsidTr="00C97F5E">
        <w:trPr>
          <w:trHeight w:val="481"/>
        </w:trPr>
        <w:tc>
          <w:tcPr>
            <w:tcW w:w="3020" w:type="dxa"/>
          </w:tcPr>
          <w:p w14:paraId="65A1E82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7EC37A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page" w:tblpX="779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</w:tblGrid>
      <w:tr w:rsidR="0077641D" w:rsidRPr="00D87D81" w14:paraId="6BF8F98B" w14:textId="77777777" w:rsidTr="00C97F5E">
        <w:trPr>
          <w:trHeight w:val="479"/>
        </w:trPr>
        <w:tc>
          <w:tcPr>
            <w:tcW w:w="1856" w:type="dxa"/>
          </w:tcPr>
          <w:p w14:paraId="5C20A8C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98A3C5C" w14:textId="77777777" w:rsidR="0077641D" w:rsidRPr="00D87D81" w:rsidRDefault="0077641D" w:rsidP="0077641D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73A80CB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A6BD0BF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53429E6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D380F6F" w14:textId="11FF541B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Maść:                                                         Wiek:      </w:t>
      </w:r>
      <w:r w:rsidR="003B7643">
        <w:rPr>
          <w:rFonts w:ascii="Times New Roman" w:eastAsia="Times New Roman" w:hAnsi="Times New Roman"/>
          <w:sz w:val="20"/>
          <w:szCs w:val="20"/>
        </w:rPr>
        <w:t xml:space="preserve">                                            Rodzaj sierści:</w:t>
      </w: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</w:tblGrid>
      <w:tr w:rsidR="0077641D" w:rsidRPr="00D87D81" w14:paraId="4673BC08" w14:textId="77777777" w:rsidTr="00C97F5E">
        <w:trPr>
          <w:trHeight w:val="480"/>
        </w:trPr>
        <w:tc>
          <w:tcPr>
            <w:tcW w:w="2476" w:type="dxa"/>
          </w:tcPr>
          <w:p w14:paraId="3AB4D59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014A22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</w:tblGrid>
      <w:tr w:rsidR="0077641D" w:rsidRPr="00D87D81" w14:paraId="70469528" w14:textId="77777777" w:rsidTr="00C97F5E">
        <w:trPr>
          <w:trHeight w:val="480"/>
        </w:trPr>
        <w:tc>
          <w:tcPr>
            <w:tcW w:w="2445" w:type="dxa"/>
          </w:tcPr>
          <w:p w14:paraId="0985E24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819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</w:tblGrid>
      <w:tr w:rsidR="003B7643" w:rsidRPr="00D87D81" w14:paraId="76E2C65F" w14:textId="77777777" w:rsidTr="003B7643">
        <w:trPr>
          <w:trHeight w:val="464"/>
        </w:trPr>
        <w:tc>
          <w:tcPr>
            <w:tcW w:w="1873" w:type="dxa"/>
          </w:tcPr>
          <w:p w14:paraId="4B2F7686" w14:textId="77777777" w:rsidR="003B7643" w:rsidRPr="00D87D81" w:rsidRDefault="003B7643" w:rsidP="003B76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ED517CA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FFE8EC1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3B74AF1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9C2EEAC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64AFE46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6098957" w14:textId="77777777" w:rsidR="0077641D" w:rsidRPr="00D87D81" w:rsidRDefault="0077641D" w:rsidP="00DA65AA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Decyzja lekarza weterynarii o zakwalifikowaniu psa/kota do zabiegu:</w:t>
      </w:r>
      <w:r w:rsidRPr="00D87D81">
        <w:rPr>
          <w:rFonts w:ascii="Times New Roman" w:eastAsia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E69424" w14:textId="77777777" w:rsidR="0077641D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(wpisać rodzaj zabiegu)</w:t>
      </w:r>
    </w:p>
    <w:p w14:paraId="46CDF222" w14:textId="77777777" w:rsidR="00DA65AA" w:rsidRDefault="00DA65AA" w:rsidP="00776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65CEE003" w14:textId="77777777" w:rsidR="00DA65AA" w:rsidRDefault="00F31D7B" w:rsidP="00DA65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Nr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mikroczipa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33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</w:tblGrid>
      <w:tr w:rsidR="00F31D7B" w:rsidRPr="00D87D81" w14:paraId="63F3B781" w14:textId="77777777" w:rsidTr="00F31D7B">
        <w:trPr>
          <w:trHeight w:val="423"/>
        </w:trPr>
        <w:tc>
          <w:tcPr>
            <w:tcW w:w="285" w:type="dxa"/>
          </w:tcPr>
          <w:p w14:paraId="4C74AEE0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14:paraId="3365B4C5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FD4CAE6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178B186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E3F1E9A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685A0E9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F7ADB01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7309B14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EBA2B19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714604F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3BF84D9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55863FC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7B00646E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5919BE67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BAA6BBB" w14:textId="77777777" w:rsidR="00F31D7B" w:rsidRPr="00D87D81" w:rsidRDefault="00F31D7B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7D3B026" w14:textId="77777777" w:rsidR="003B06F2" w:rsidRPr="00D87D81" w:rsidRDefault="003B06F2" w:rsidP="00776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F1964F1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C4241CC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Potwierdzenie wykonania zabiegu: data</w:t>
      </w:r>
      <w:r w:rsidRPr="00D87D81">
        <w:rPr>
          <w:rFonts w:ascii="Times New Roman" w:eastAsia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14E31D8F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7F1A088" w14:textId="77777777" w:rsidR="0077641D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BA87A57" w14:textId="77777777" w:rsidR="00F31D7B" w:rsidRPr="00D87D81" w:rsidRDefault="00F31D7B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496A3BE3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B885CF8" w14:textId="77777777" w:rsidR="0077641D" w:rsidRPr="00D87D81" w:rsidRDefault="0077641D" w:rsidP="0077641D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……………………………………………</w:t>
      </w:r>
    </w:p>
    <w:p w14:paraId="09633FFB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16"/>
          <w:szCs w:val="16"/>
        </w:rPr>
        <w:t>(podpis i pieczęć lekarza)</w:t>
      </w:r>
    </w:p>
    <w:p w14:paraId="3EA9A418" w14:textId="77777777" w:rsidR="00AA1676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08F0E8" w14:textId="77777777" w:rsidR="00AA1676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B0EB2FF" w14:textId="77777777" w:rsidR="00AA1676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DF5BBBF" w14:textId="77777777" w:rsidR="00AA1676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3089CC" w14:textId="77777777" w:rsidR="00AA1676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68D538" w14:textId="77777777" w:rsidR="00071295" w:rsidRDefault="00071295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55C98">
        <w:rPr>
          <w:rFonts w:ascii="Times New Roman" w:hAnsi="Times New Roman"/>
          <w:sz w:val="20"/>
          <w:szCs w:val="20"/>
        </w:rPr>
        <w:t>-verte-</w:t>
      </w:r>
    </w:p>
    <w:p w14:paraId="6C2310E0" w14:textId="77777777" w:rsidR="00AA1676" w:rsidRPr="00555C98" w:rsidRDefault="00AA1676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8C8A39A" w14:textId="77777777" w:rsidR="00071295" w:rsidRPr="00555C98" w:rsidRDefault="00071295" w:rsidP="002026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439381D" w14:textId="77777777" w:rsidR="005749B8" w:rsidRPr="00B91ABA" w:rsidRDefault="005749B8" w:rsidP="005749B8">
      <w:pPr>
        <w:spacing w:after="0" w:line="288" w:lineRule="auto"/>
        <w:jc w:val="center"/>
        <w:rPr>
          <w:rFonts w:ascii="Garamond" w:hAnsi="Garamond"/>
          <w:sz w:val="24"/>
          <w:szCs w:val="24"/>
        </w:rPr>
      </w:pPr>
      <w:bookmarkStart w:id="0" w:name="_Hlk515634774"/>
      <w:r w:rsidRPr="00B91ABA">
        <w:rPr>
          <w:rFonts w:ascii="Garamond" w:hAnsi="Garamond"/>
          <w:b/>
          <w:sz w:val="24"/>
          <w:szCs w:val="24"/>
        </w:rPr>
        <w:t>INFORMACJA O PRZETWARZANIU DANYCH OSOBOWYCH</w:t>
      </w:r>
    </w:p>
    <w:p w14:paraId="322AA354" w14:textId="77777777" w:rsidR="005749B8" w:rsidRPr="00B91ABA" w:rsidRDefault="005749B8" w:rsidP="005749B8">
      <w:pPr>
        <w:spacing w:after="0" w:line="288" w:lineRule="auto"/>
        <w:rPr>
          <w:rFonts w:ascii="Garamond" w:hAnsi="Garamond"/>
          <w:sz w:val="24"/>
          <w:szCs w:val="24"/>
        </w:rPr>
      </w:pPr>
    </w:p>
    <w:p w14:paraId="28C88B7C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dane osobowe. </w:t>
      </w:r>
    </w:p>
    <w:p w14:paraId="309BCFD7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648142FF" w14:textId="77777777" w:rsidR="005749B8" w:rsidRPr="005749B8" w:rsidRDefault="005749B8" w:rsidP="005749B8">
      <w:pPr>
        <w:spacing w:after="0" w:line="240" w:lineRule="auto"/>
        <w:jc w:val="both"/>
        <w:rPr>
          <w:rFonts w:ascii="Garamond" w:hAnsi="Garamond"/>
        </w:rPr>
      </w:pPr>
      <w:bookmarkStart w:id="1" w:name="_Hlk515637358"/>
      <w:bookmarkStart w:id="2" w:name="_Hlk515642232"/>
      <w:r w:rsidRPr="005749B8">
        <w:rPr>
          <w:rFonts w:ascii="Garamond" w:hAnsi="Garamond"/>
        </w:rPr>
        <w:t xml:space="preserve">1. Administratorem danych osobowych jest Wójt Gminy Hyżne Z Administratorem danych osobowych można się kontaktować: listownie, na adres: 36 – 024 Hyżne 103, za pośrednictwem poczty e – mail, na adres: </w:t>
      </w:r>
      <w:hyperlink r:id="rId6" w:history="1">
        <w:r w:rsidRPr="005749B8">
          <w:rPr>
            <w:rStyle w:val="Hipercze"/>
            <w:rFonts w:ascii="Garamond" w:hAnsi="Garamond"/>
          </w:rPr>
          <w:t>gmina@hyzne.pl</w:t>
        </w:r>
      </w:hyperlink>
      <w:r w:rsidRPr="005749B8">
        <w:rPr>
          <w:rFonts w:ascii="Garamond" w:hAnsi="Garamond"/>
        </w:rPr>
        <w:t xml:space="preserve"> lub telefonicznie pod numerem telefonu: 17 23 045 60</w:t>
      </w:r>
    </w:p>
    <w:p w14:paraId="4DF40CF3" w14:textId="77777777" w:rsidR="005749B8" w:rsidRPr="005749B8" w:rsidRDefault="005749B8" w:rsidP="005749B8">
      <w:pPr>
        <w:spacing w:after="0" w:line="240" w:lineRule="auto"/>
        <w:jc w:val="both"/>
        <w:rPr>
          <w:rFonts w:ascii="Garamond" w:hAnsi="Garamond"/>
        </w:rPr>
      </w:pPr>
    </w:p>
    <w:p w14:paraId="26A197BA" w14:textId="77777777" w:rsidR="005749B8" w:rsidRPr="005749B8" w:rsidRDefault="005749B8" w:rsidP="005749B8">
      <w:pPr>
        <w:spacing w:after="0" w:line="240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2. Administrator danych osobowych powołał Inspektora ochrony danych w osobie Pana Kamila Kędzierskiego, z którym można się kontaktować za pośrednictwem poczty e – mail, na adres: </w:t>
      </w:r>
      <w:hyperlink r:id="rId7" w:history="1">
        <w:r w:rsidRPr="005749B8">
          <w:rPr>
            <w:rStyle w:val="Hipercze"/>
            <w:rFonts w:ascii="Garamond" w:hAnsi="Garamond"/>
          </w:rPr>
          <w:t>iod@hyzne.pl</w:t>
        </w:r>
      </w:hyperlink>
      <w:r w:rsidRPr="005749B8">
        <w:rPr>
          <w:rFonts w:ascii="Garamond" w:hAnsi="Garamond"/>
        </w:rPr>
        <w:t>.</w:t>
      </w:r>
    </w:p>
    <w:p w14:paraId="20467F0F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4B8516AD" w14:textId="530AB17E" w:rsidR="005749B8" w:rsidRPr="005749B8" w:rsidRDefault="005749B8" w:rsidP="005749B8">
      <w:pPr>
        <w:spacing w:after="0" w:line="288" w:lineRule="auto"/>
        <w:jc w:val="both"/>
        <w:rPr>
          <w:rFonts w:ascii="Garamond" w:hAnsi="Garamond"/>
          <w:i/>
        </w:rPr>
      </w:pPr>
      <w:r w:rsidRPr="005749B8">
        <w:rPr>
          <w:rFonts w:ascii="Garamond" w:hAnsi="Garamond"/>
        </w:rPr>
        <w:t>3.</w:t>
      </w:r>
      <w:bookmarkEnd w:id="1"/>
      <w:bookmarkEnd w:id="2"/>
      <w:r w:rsidRPr="005749B8">
        <w:rPr>
          <w:rFonts w:ascii="Garamond" w:hAnsi="Garamond"/>
        </w:rPr>
        <w:t xml:space="preserve"> Dane osobowe są przetwarzane na podstawie art. 6 ust. 1 lit e) RODO w celu niezbędnym do wykonywania zadań realizowanych przez administratora w interesie publicznym wynikających z zadań określonych w ustawie z dnia 8 marca 1990 r. o samorządzie gminnym oraz w ustawie z dania 21 sierpnia 1997 r. o ochronie zwierząt, a także na podstawie Uchwały Rady Gminy Hyżne </w:t>
      </w:r>
      <w:r w:rsidRPr="002608CF">
        <w:rPr>
          <w:rFonts w:ascii="Garamond" w:hAnsi="Garamond"/>
        </w:rPr>
        <w:t xml:space="preserve">Nr </w:t>
      </w:r>
      <w:r w:rsidR="00AA1676">
        <w:rPr>
          <w:rFonts w:ascii="Garamond" w:hAnsi="Garamond"/>
        </w:rPr>
        <w:t>…………</w:t>
      </w:r>
      <w:r w:rsidR="00996A59" w:rsidRPr="002608CF">
        <w:rPr>
          <w:rFonts w:ascii="Garamond" w:hAnsi="Garamond"/>
        </w:rPr>
        <w:t>/2</w:t>
      </w:r>
      <w:r w:rsidR="00AA1676">
        <w:rPr>
          <w:rFonts w:ascii="Garamond" w:hAnsi="Garamond"/>
        </w:rPr>
        <w:t>5</w:t>
      </w:r>
      <w:r w:rsidR="002608CF" w:rsidRPr="002608CF">
        <w:rPr>
          <w:rFonts w:ascii="Garamond" w:hAnsi="Garamond"/>
        </w:rPr>
        <w:t xml:space="preserve"> </w:t>
      </w:r>
      <w:r w:rsidRPr="002608CF">
        <w:rPr>
          <w:rFonts w:ascii="Garamond" w:hAnsi="Garamond"/>
        </w:rPr>
        <w:t>z dnia</w:t>
      </w:r>
      <w:r w:rsidR="002608CF" w:rsidRPr="002608CF">
        <w:rPr>
          <w:rFonts w:ascii="Garamond" w:hAnsi="Garamond"/>
        </w:rPr>
        <w:t xml:space="preserve"> </w:t>
      </w:r>
      <w:r w:rsidR="00AA1676">
        <w:rPr>
          <w:rFonts w:ascii="Garamond" w:hAnsi="Garamond"/>
        </w:rPr>
        <w:t xml:space="preserve"> </w:t>
      </w:r>
      <w:r w:rsidR="002608CF" w:rsidRPr="002608CF">
        <w:rPr>
          <w:rFonts w:ascii="Garamond" w:hAnsi="Garamond"/>
        </w:rPr>
        <w:t xml:space="preserve"> </w:t>
      </w:r>
      <w:r w:rsidR="001B558D">
        <w:rPr>
          <w:rFonts w:ascii="Garamond" w:hAnsi="Garamond"/>
        </w:rPr>
        <w:t xml:space="preserve">              7 maca</w:t>
      </w:r>
      <w:r w:rsidR="00B36161" w:rsidRPr="002608CF">
        <w:rPr>
          <w:rFonts w:ascii="Garamond" w:hAnsi="Garamond"/>
        </w:rPr>
        <w:t xml:space="preserve"> 202</w:t>
      </w:r>
      <w:r w:rsidR="00AA1676">
        <w:rPr>
          <w:rFonts w:ascii="Garamond" w:hAnsi="Garamond"/>
        </w:rPr>
        <w:t>5</w:t>
      </w:r>
      <w:r w:rsidR="00996A59" w:rsidRPr="002608CF">
        <w:rPr>
          <w:rFonts w:ascii="Garamond" w:hAnsi="Garamond"/>
        </w:rPr>
        <w:t xml:space="preserve"> r.</w:t>
      </w:r>
      <w:r w:rsidR="002608CF">
        <w:rPr>
          <w:rFonts w:ascii="Garamond" w:hAnsi="Garamond"/>
        </w:rPr>
        <w:t xml:space="preserve"> </w:t>
      </w:r>
      <w:r w:rsidRPr="005749B8">
        <w:rPr>
          <w:rFonts w:ascii="Garamond" w:hAnsi="Garamond"/>
        </w:rPr>
        <w:t>w sprawie w sprawie przyjęcia Programu opieki nad zwierzętami bezdomnymi oraz zapobiegania bezdomności zwierząt na terenie Gminy Hyżne w 202</w:t>
      </w:r>
      <w:r w:rsidR="00AA1676">
        <w:rPr>
          <w:rFonts w:ascii="Garamond" w:hAnsi="Garamond"/>
        </w:rPr>
        <w:t>5</w:t>
      </w:r>
      <w:r w:rsidRPr="005749B8">
        <w:rPr>
          <w:rFonts w:ascii="Garamond" w:hAnsi="Garamond"/>
        </w:rPr>
        <w:t xml:space="preserve"> roku tj. sterylizacji lub kastracji zwierząt (psów i kotów) pochodzących z terenu Gminy Hyżne, w tym kotów wolno żyjących w zakresie niezbędnym do prawidłowego wykonania ww. zadań. </w:t>
      </w:r>
    </w:p>
    <w:p w14:paraId="4BC3B57A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2E15DFDD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4. Odbiorcami danych osobowych będą podmioty realizujące na zlecenie Gminy Hyżne zadania z zakresu sterylizacji lub kastracji zwierząt (psów i kotów) w tym kotów wolno żyjących, schroniska dla zwierząt, podmioty kontrolujące administratora oraz inne podmioty uprawnione do uzyskania danych osobowych na podstawie obowiązujących przepisów prawa</w:t>
      </w:r>
    </w:p>
    <w:p w14:paraId="1839F342" w14:textId="77777777" w:rsidR="005749B8" w:rsidRPr="005749B8" w:rsidRDefault="005749B8" w:rsidP="005749B8">
      <w:pPr>
        <w:pStyle w:val="Akapitzlist"/>
        <w:spacing w:after="0" w:line="288" w:lineRule="auto"/>
        <w:ind w:left="502"/>
        <w:jc w:val="both"/>
        <w:rPr>
          <w:rFonts w:ascii="Garamond" w:hAnsi="Garamond"/>
        </w:rPr>
      </w:pPr>
    </w:p>
    <w:p w14:paraId="0235F9E1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5. Państwa dane osobowe będą przetwarzane do czasu istnienia podstawy do ich przetwarzania, w tym również przez okres przewidziany w przepisach dotyczących przechowywania i archiwizacji dokumentacji tj. 5 lat.</w:t>
      </w:r>
    </w:p>
    <w:p w14:paraId="6BBFEA7A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3C933DF0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6. Informujemy o przysługującym prawie do dostępu do danych,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14:paraId="77BBF514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00B5F8C1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Przysługuje Państwu również prawo do wniesienia skargi do organu nadzorczego w przypadku gdy Państwa zdaniem dane osobowe są przetwarzane w sposób niezgodny z obowiązującym prawem. Organem nadzorczym w kwestii ochrony danych osobowych jest Prezes Urzędu Ochrony Danych Osobowych.</w:t>
      </w:r>
    </w:p>
    <w:p w14:paraId="6014BA96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1646E85C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7. Podanie przez Państwa danych osobowych jest dobrowolne jednak pozostaje warunkiem realizacji celu, o którym mowa w pkt 3 powyżej tj. sterylizacji lub kastracji zwierząt (psów i kotów) pochodzących z terenu Gminy Hyżne, w tym kotów wolno żyjących. Odmowa podania danych osobowych będzie się wiązała z brakiem możliwości realizacji przez administratora celu określonego w pkt 3 powyżej. </w:t>
      </w:r>
    </w:p>
    <w:p w14:paraId="394CC486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</w:p>
    <w:p w14:paraId="511C1DDF" w14:textId="77777777" w:rsidR="005749B8" w:rsidRPr="005749B8" w:rsidRDefault="005749B8" w:rsidP="005749B8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8. Państwa dane osobowe nie są przetwarzane w sposób zautomatyzowany, w tym profilowane. </w:t>
      </w:r>
      <w:bookmarkEnd w:id="0"/>
    </w:p>
    <w:p w14:paraId="3EB2E202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953313" w14:textId="77777777" w:rsidR="0077641D" w:rsidRPr="00D87D81" w:rsidRDefault="0077641D" w:rsidP="007764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563A0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…………………………………………</w:t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  <w:t>……………………………………………</w:t>
      </w:r>
    </w:p>
    <w:p w14:paraId="1A5BD78E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miejscowość, data                                                                                     podpis właściciela psa (imię i nazwisko)</w:t>
      </w:r>
    </w:p>
    <w:p w14:paraId="506921AD" w14:textId="77777777" w:rsidR="0077641D" w:rsidRDefault="0077641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0"/>
        </w:rPr>
      </w:pPr>
    </w:p>
    <w:p w14:paraId="6C3DC170" w14:textId="77777777" w:rsidR="0077641D" w:rsidRDefault="0077641D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0"/>
        </w:rPr>
      </w:pPr>
    </w:p>
    <w:p w14:paraId="1832CC7E" w14:textId="6E862F70" w:rsidR="0077641D" w:rsidRPr="00D87D81" w:rsidRDefault="00D832EF" w:rsidP="000A1D01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</w:t>
      </w:r>
      <w:r w:rsidR="0077641D" w:rsidRPr="00D87D81">
        <w:rPr>
          <w:rFonts w:ascii="Times New Roman" w:eastAsia="Times New Roman" w:hAnsi="Times New Roman"/>
          <w:b/>
          <w:sz w:val="20"/>
          <w:szCs w:val="20"/>
        </w:rPr>
        <w:t xml:space="preserve">Załącznik nr 2 </w:t>
      </w:r>
    </w:p>
    <w:p w14:paraId="6FDBB957" w14:textId="14B735F4" w:rsidR="0077641D" w:rsidRPr="00D87D81" w:rsidRDefault="00D832EF" w:rsidP="0077641D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</w:t>
      </w:r>
      <w:r w:rsidR="0077641D" w:rsidRPr="00D87D81">
        <w:rPr>
          <w:rFonts w:ascii="Times New Roman" w:eastAsia="Times New Roman" w:hAnsi="Times New Roman"/>
          <w:b/>
          <w:sz w:val="20"/>
          <w:szCs w:val="20"/>
        </w:rPr>
        <w:t xml:space="preserve">o Umowy nr </w:t>
      </w:r>
      <w:r w:rsidR="0077641D">
        <w:rPr>
          <w:rFonts w:ascii="Times New Roman" w:eastAsia="Times New Roman" w:hAnsi="Times New Roman"/>
          <w:b/>
          <w:sz w:val="20"/>
          <w:szCs w:val="20"/>
        </w:rPr>
        <w:t>ROB5.6140.</w:t>
      </w:r>
      <w:r w:rsidR="0016008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02DEB">
        <w:rPr>
          <w:rFonts w:ascii="Times New Roman" w:eastAsia="Times New Roman" w:hAnsi="Times New Roman"/>
          <w:b/>
          <w:sz w:val="20"/>
          <w:szCs w:val="20"/>
        </w:rPr>
        <w:t>….</w:t>
      </w:r>
      <w:r w:rsidR="0077641D">
        <w:rPr>
          <w:rFonts w:ascii="Times New Roman" w:eastAsia="Times New Roman" w:hAnsi="Times New Roman"/>
          <w:b/>
          <w:sz w:val="20"/>
          <w:szCs w:val="20"/>
        </w:rPr>
        <w:t>.202</w:t>
      </w:r>
      <w:r w:rsidR="00102DEB">
        <w:rPr>
          <w:rFonts w:ascii="Times New Roman" w:eastAsia="Times New Roman" w:hAnsi="Times New Roman"/>
          <w:b/>
          <w:sz w:val="20"/>
          <w:szCs w:val="20"/>
        </w:rPr>
        <w:t>6</w:t>
      </w:r>
    </w:p>
    <w:p w14:paraId="5B6227F4" w14:textId="412EAB6C" w:rsidR="0077641D" w:rsidRPr="00D87D81" w:rsidRDefault="0077641D" w:rsidP="0077641D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 xml:space="preserve">z dnia </w:t>
      </w:r>
      <w:r w:rsidR="00102DEB">
        <w:rPr>
          <w:rFonts w:ascii="Times New Roman" w:eastAsia="Times New Roman" w:hAnsi="Times New Roman"/>
          <w:b/>
          <w:sz w:val="20"/>
          <w:szCs w:val="20"/>
        </w:rPr>
        <w:t>………..</w:t>
      </w:r>
      <w:r w:rsidR="00E071D9"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</w:rPr>
        <w:t>202</w:t>
      </w:r>
      <w:r w:rsidR="00102DEB">
        <w:rPr>
          <w:rFonts w:ascii="Times New Roman" w:eastAsia="Times New Roman" w:hAnsi="Times New Roman"/>
          <w:b/>
          <w:sz w:val="20"/>
          <w:szCs w:val="20"/>
        </w:rPr>
        <w:t>6</w:t>
      </w:r>
      <w:r w:rsidRPr="00D87D81">
        <w:rPr>
          <w:rFonts w:ascii="Times New Roman" w:eastAsia="Times New Roman" w:hAnsi="Times New Roman"/>
          <w:b/>
          <w:sz w:val="20"/>
          <w:szCs w:val="20"/>
        </w:rPr>
        <w:t xml:space="preserve"> r.</w:t>
      </w:r>
    </w:p>
    <w:p w14:paraId="5FA3A477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3E9477E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7D81">
        <w:rPr>
          <w:rFonts w:ascii="Times New Roman" w:eastAsia="Times New Roman" w:hAnsi="Times New Roman"/>
          <w:b/>
          <w:sz w:val="24"/>
          <w:szCs w:val="24"/>
        </w:rPr>
        <w:t>FORMULARZ DLA KOTA WOLNO ŻYJĄCEGO PODDANEGO ZABIEGOWI</w:t>
      </w:r>
    </w:p>
    <w:p w14:paraId="47687395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D26E78F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88E16EB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Dane osoby zgłaszającej kota do zabiegu:</w:t>
      </w:r>
    </w:p>
    <w:p w14:paraId="6E11F129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415DB026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Imię i Nazwisko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7641D" w:rsidRPr="00D87D81" w14:paraId="5AC060C3" w14:textId="77777777" w:rsidTr="00C97F5E">
        <w:trPr>
          <w:trHeight w:val="489"/>
        </w:trPr>
        <w:tc>
          <w:tcPr>
            <w:tcW w:w="331" w:type="dxa"/>
          </w:tcPr>
          <w:p w14:paraId="423B7E3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7F64F63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5F4682B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2F1134C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42231DD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583BE57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0CDF00D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622F0BB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41E0873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5DB0948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5A401FA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</w:tcPr>
          <w:p w14:paraId="690AD3C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F6B8D8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C204C47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E1B256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276793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61537E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70E7B9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1A87EE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818B04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630015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AAF5E17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4B94DC7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3E9B8B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85F194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359440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293CA2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14D0410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br/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77641D" w:rsidRPr="00D87D81" w14:paraId="20268903" w14:textId="77777777" w:rsidTr="00C97F5E">
        <w:trPr>
          <w:trHeight w:val="423"/>
        </w:trPr>
        <w:tc>
          <w:tcPr>
            <w:tcW w:w="309" w:type="dxa"/>
          </w:tcPr>
          <w:p w14:paraId="22A1B0E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00B8420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4D8980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44D9E5C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0C10A6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8B83F1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F587DE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0E354D2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C39DBD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2B2F7D6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6DA797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67301A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751356A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01F14A7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0C1CD5C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5F0030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3B06A9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1F6479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163014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E3585D8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nr domu                         nr lokalu   </w:t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77641D" w:rsidRPr="00D87D81" w14:paraId="709ADF1C" w14:textId="77777777" w:rsidTr="00C97F5E">
        <w:trPr>
          <w:trHeight w:val="423"/>
        </w:trPr>
        <w:tc>
          <w:tcPr>
            <w:tcW w:w="309" w:type="dxa"/>
          </w:tcPr>
          <w:p w14:paraId="765C830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61B03B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569BC5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46C7A4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101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</w:tblGrid>
      <w:tr w:rsidR="0077641D" w:rsidRPr="00D87D81" w14:paraId="7BA87074" w14:textId="77777777" w:rsidTr="00C97F5E">
        <w:trPr>
          <w:trHeight w:val="423"/>
        </w:trPr>
        <w:tc>
          <w:tcPr>
            <w:tcW w:w="309" w:type="dxa"/>
          </w:tcPr>
          <w:p w14:paraId="006E2AA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D67680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30F2EE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88684FC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7EEFD7B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ab/>
      </w:r>
    </w:p>
    <w:p w14:paraId="767EFFC4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0127093A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5199B5D5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10E19C53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    nr telefonu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</w:tblGrid>
      <w:tr w:rsidR="0077641D" w:rsidRPr="00D87D81" w14:paraId="781100EF" w14:textId="77777777" w:rsidTr="00C97F5E">
        <w:trPr>
          <w:trHeight w:val="423"/>
        </w:trPr>
        <w:tc>
          <w:tcPr>
            <w:tcW w:w="309" w:type="dxa"/>
          </w:tcPr>
          <w:p w14:paraId="3A36E95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7A218CD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509E4FC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6467874B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2BE27B4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4060DF8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77529405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605751C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A6A7F3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29F958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F395F5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70BAF59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2652D741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53189DFF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7272211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1F6D61CE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24DD083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3E44FFAA" w14:textId="77777777" w:rsidR="0077641D" w:rsidRPr="00D87D81" w:rsidRDefault="0077641D" w:rsidP="00C97F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F5DCB68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C5134EB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Dane kota:</w:t>
      </w:r>
    </w:p>
    <w:p w14:paraId="2267D093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051BCFB9" w14:textId="77777777" w:rsidR="00AA13D7" w:rsidRPr="00D87D81" w:rsidRDefault="00AA13D7" w:rsidP="00AA13D7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Imię:                                                               Rasa:                                                  Płeć:            </w:t>
      </w:r>
    </w:p>
    <w:tbl>
      <w:tblPr>
        <w:tblpPr w:leftFromText="141" w:rightFromText="141" w:vertAnchor="text" w:horzAnchor="page" w:tblpX="491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</w:tblGrid>
      <w:tr w:rsidR="00AA13D7" w:rsidRPr="00D87D81" w14:paraId="72170A4F" w14:textId="77777777" w:rsidTr="005E0279">
        <w:trPr>
          <w:trHeight w:val="465"/>
        </w:trPr>
        <w:tc>
          <w:tcPr>
            <w:tcW w:w="2400" w:type="dxa"/>
          </w:tcPr>
          <w:p w14:paraId="16FC8F6D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8F35E00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</w:tblGrid>
      <w:tr w:rsidR="00AA13D7" w:rsidRPr="00D87D81" w14:paraId="1FDB8693" w14:textId="77777777" w:rsidTr="005E0279">
        <w:trPr>
          <w:trHeight w:val="481"/>
        </w:trPr>
        <w:tc>
          <w:tcPr>
            <w:tcW w:w="3020" w:type="dxa"/>
          </w:tcPr>
          <w:p w14:paraId="2B6A1605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3C67731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page" w:tblpX="779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</w:tblGrid>
      <w:tr w:rsidR="00AA13D7" w:rsidRPr="00D87D81" w14:paraId="737303A6" w14:textId="77777777" w:rsidTr="005E0279">
        <w:trPr>
          <w:trHeight w:val="479"/>
        </w:trPr>
        <w:tc>
          <w:tcPr>
            <w:tcW w:w="1856" w:type="dxa"/>
          </w:tcPr>
          <w:p w14:paraId="2FD758B6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E5FE6BA" w14:textId="77777777" w:rsidR="00AA13D7" w:rsidRPr="00D87D81" w:rsidRDefault="00AA13D7" w:rsidP="00AA13D7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02324F1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4D144E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B10DD9D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1128B61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 xml:space="preserve">Maść:                                                         Wiek: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Rodzaj sierści:</w:t>
      </w: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</w:tblGrid>
      <w:tr w:rsidR="00AA13D7" w:rsidRPr="00D87D81" w14:paraId="6113F43F" w14:textId="77777777" w:rsidTr="005E0279">
        <w:trPr>
          <w:trHeight w:val="480"/>
        </w:trPr>
        <w:tc>
          <w:tcPr>
            <w:tcW w:w="2476" w:type="dxa"/>
          </w:tcPr>
          <w:p w14:paraId="5F79DCAE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58E0A73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</w:tblGrid>
      <w:tr w:rsidR="00AA13D7" w:rsidRPr="00D87D81" w14:paraId="6C0F5A75" w14:textId="77777777" w:rsidTr="005E0279">
        <w:trPr>
          <w:trHeight w:val="480"/>
        </w:trPr>
        <w:tc>
          <w:tcPr>
            <w:tcW w:w="2445" w:type="dxa"/>
          </w:tcPr>
          <w:p w14:paraId="4533B764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819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</w:tblGrid>
      <w:tr w:rsidR="00AA13D7" w:rsidRPr="00D87D81" w14:paraId="4CF8513A" w14:textId="77777777" w:rsidTr="005E0279">
        <w:trPr>
          <w:trHeight w:val="464"/>
        </w:trPr>
        <w:tc>
          <w:tcPr>
            <w:tcW w:w="1873" w:type="dxa"/>
          </w:tcPr>
          <w:p w14:paraId="240E2042" w14:textId="77777777" w:rsidR="00AA13D7" w:rsidRPr="00D87D81" w:rsidRDefault="00AA13D7" w:rsidP="005E0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D510252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7D30557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580B6B1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5ED8735" w14:textId="77777777" w:rsidR="00AA13D7" w:rsidRPr="00D87D81" w:rsidRDefault="00AA13D7" w:rsidP="00AA13D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AB5B2DC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79B5E9D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898BD2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Decyzja lekarza weterynarii o zakwalifikowaniu kota do zabiegu:</w:t>
      </w:r>
      <w:r w:rsidRPr="00D87D81">
        <w:rPr>
          <w:rFonts w:ascii="Times New Roman" w:eastAsia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C5C882" w14:textId="77777777" w:rsidR="0077641D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(wpisać rodzaj zabiegu)</w:t>
      </w:r>
    </w:p>
    <w:p w14:paraId="57AA1F88" w14:textId="77777777" w:rsidR="00166AC9" w:rsidRDefault="00166AC9" w:rsidP="00166AC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4888B6F" w14:textId="77777777" w:rsidR="00166AC9" w:rsidRDefault="00166AC9" w:rsidP="00166AC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Nr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mikroczipa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33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</w:tblGrid>
      <w:tr w:rsidR="00166AC9" w:rsidRPr="00D87D81" w14:paraId="2384D88D" w14:textId="77777777" w:rsidTr="00597CA9">
        <w:trPr>
          <w:trHeight w:val="423"/>
        </w:trPr>
        <w:tc>
          <w:tcPr>
            <w:tcW w:w="285" w:type="dxa"/>
          </w:tcPr>
          <w:p w14:paraId="7559F1CB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14:paraId="169DFC19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5DD0E98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4C85A9F2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ED582C1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005F7CA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1FFFB369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F92915F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4DFB544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3539BDAE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032E9D19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</w:tcPr>
          <w:p w14:paraId="2E4D763D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6CBDD7CE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4A0CDBEB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6A5D975E" w14:textId="77777777" w:rsidR="00166AC9" w:rsidRPr="00D87D81" w:rsidRDefault="00166AC9" w:rsidP="00597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A74662D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E8094BB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Potwierdzenie wykonania zabiegu: data</w:t>
      </w:r>
      <w:r w:rsidRPr="00D87D81">
        <w:rPr>
          <w:rFonts w:ascii="Times New Roman" w:eastAsia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45D68F3E" w14:textId="77777777" w:rsidR="0077641D" w:rsidRPr="00D87D81" w:rsidRDefault="0077641D" w:rsidP="0077641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3421809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9A0FB4B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  <w:t>……………………………………………</w:t>
      </w:r>
    </w:p>
    <w:p w14:paraId="1FD546E9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  <w:t>(podpis i pieczęć lekarza)</w:t>
      </w:r>
    </w:p>
    <w:p w14:paraId="540E2A3E" w14:textId="77777777" w:rsidR="0077641D" w:rsidRPr="00D87D81" w:rsidRDefault="0077641D" w:rsidP="007764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E775EF2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87D81">
        <w:rPr>
          <w:rFonts w:ascii="Times New Roman" w:eastAsia="Times New Roman" w:hAnsi="Times New Roman"/>
          <w:b/>
          <w:sz w:val="20"/>
          <w:szCs w:val="20"/>
        </w:rPr>
        <w:t>Potwierdzenie odbioru kota wolno żyjącego przez osobę zgłaszającą:</w:t>
      </w:r>
    </w:p>
    <w:p w14:paraId="04823C44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34EA1B9" w14:textId="77777777" w:rsidR="0077641D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4A9EDF58" w14:textId="77777777" w:rsidR="0026775A" w:rsidRPr="00D87D81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……………………………………….                                           ……………………………………………</w:t>
      </w:r>
    </w:p>
    <w:p w14:paraId="4BEB0218" w14:textId="77777777" w:rsidR="0077641D" w:rsidRDefault="0077641D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(miejscowość, data)</w:t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  <w:t>(czytelny podpis)</w:t>
      </w:r>
    </w:p>
    <w:p w14:paraId="11BC255E" w14:textId="77777777" w:rsidR="0026775A" w:rsidRDefault="0026775A" w:rsidP="007764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2E8BF00" w14:textId="77777777" w:rsidR="002C3D3A" w:rsidRDefault="002C3D3A" w:rsidP="00555C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C45CE1" w14:textId="77777777" w:rsidR="00AA1676" w:rsidRDefault="00AA1676" w:rsidP="00555C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F454E5" w14:textId="77777777" w:rsidR="00071295" w:rsidRDefault="00071295" w:rsidP="00071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C3D3A">
        <w:rPr>
          <w:rFonts w:ascii="Times New Roman" w:hAnsi="Times New Roman"/>
          <w:sz w:val="20"/>
          <w:szCs w:val="20"/>
        </w:rPr>
        <w:t>-verte-</w:t>
      </w:r>
    </w:p>
    <w:p w14:paraId="4136D396" w14:textId="77777777" w:rsidR="00996A59" w:rsidRPr="00B91ABA" w:rsidRDefault="00996A59" w:rsidP="00996A59">
      <w:pPr>
        <w:spacing w:after="0" w:line="288" w:lineRule="auto"/>
        <w:jc w:val="center"/>
        <w:rPr>
          <w:rFonts w:ascii="Garamond" w:hAnsi="Garamond"/>
          <w:sz w:val="24"/>
          <w:szCs w:val="24"/>
        </w:rPr>
      </w:pPr>
      <w:r w:rsidRPr="00B91ABA">
        <w:rPr>
          <w:rFonts w:ascii="Garamond" w:hAnsi="Garamond"/>
          <w:b/>
          <w:sz w:val="24"/>
          <w:szCs w:val="24"/>
        </w:rPr>
        <w:t>INFORMACJA O PRZETWARZANIU DANYCH OSOBOWYCH</w:t>
      </w:r>
    </w:p>
    <w:p w14:paraId="4F4288AC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dane osobowe. </w:t>
      </w:r>
    </w:p>
    <w:p w14:paraId="46821104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06D39AD4" w14:textId="77777777" w:rsidR="00996A59" w:rsidRPr="005749B8" w:rsidRDefault="00996A59" w:rsidP="00996A59">
      <w:pPr>
        <w:spacing w:after="0" w:line="240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1. Administratorem danych osobowych jest Wójt Gminy Hyżne Z Administratorem danych osobowych można się kontaktować: listownie, na adres: 36 – 024 Hyżne 103, za pośrednictwem poczty e – mail, na adres: </w:t>
      </w:r>
      <w:hyperlink r:id="rId8" w:history="1">
        <w:r w:rsidRPr="005749B8">
          <w:rPr>
            <w:rStyle w:val="Hipercze"/>
            <w:rFonts w:ascii="Garamond" w:hAnsi="Garamond"/>
          </w:rPr>
          <w:t>gmina@hyzne.pl</w:t>
        </w:r>
      </w:hyperlink>
      <w:r w:rsidRPr="005749B8">
        <w:rPr>
          <w:rFonts w:ascii="Garamond" w:hAnsi="Garamond"/>
        </w:rPr>
        <w:t xml:space="preserve"> lub telefonicznie pod numerem telefonu: 17 23 045 60</w:t>
      </w:r>
    </w:p>
    <w:p w14:paraId="7EE7585B" w14:textId="77777777" w:rsidR="00996A59" w:rsidRPr="005749B8" w:rsidRDefault="00996A59" w:rsidP="00996A59">
      <w:pPr>
        <w:spacing w:after="0" w:line="240" w:lineRule="auto"/>
        <w:jc w:val="both"/>
        <w:rPr>
          <w:rFonts w:ascii="Garamond" w:hAnsi="Garamond"/>
        </w:rPr>
      </w:pPr>
    </w:p>
    <w:p w14:paraId="0C3594BF" w14:textId="77777777" w:rsidR="00996A59" w:rsidRPr="005749B8" w:rsidRDefault="00996A59" w:rsidP="00996A59">
      <w:pPr>
        <w:spacing w:after="0" w:line="240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2. Administrator danych osobowych powołał Inspektora ochrony danych w osobie Pana Kamila Kędzierskiego, z którym można się kontaktować za pośrednictwem poczty e – mail, na adres: </w:t>
      </w:r>
      <w:hyperlink r:id="rId9" w:history="1">
        <w:r w:rsidRPr="005749B8">
          <w:rPr>
            <w:rStyle w:val="Hipercze"/>
            <w:rFonts w:ascii="Garamond" w:hAnsi="Garamond"/>
          </w:rPr>
          <w:t>iod@hyzne.pl</w:t>
        </w:r>
      </w:hyperlink>
      <w:r w:rsidRPr="005749B8">
        <w:rPr>
          <w:rFonts w:ascii="Garamond" w:hAnsi="Garamond"/>
        </w:rPr>
        <w:t>.</w:t>
      </w:r>
    </w:p>
    <w:p w14:paraId="7E981642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2B9AEEFE" w14:textId="5653749B" w:rsidR="00996A59" w:rsidRPr="005749B8" w:rsidRDefault="00996A59" w:rsidP="00996A59">
      <w:pPr>
        <w:spacing w:after="0" w:line="288" w:lineRule="auto"/>
        <w:jc w:val="both"/>
        <w:rPr>
          <w:rFonts w:ascii="Garamond" w:hAnsi="Garamond"/>
          <w:i/>
        </w:rPr>
      </w:pPr>
      <w:r w:rsidRPr="005749B8">
        <w:rPr>
          <w:rFonts w:ascii="Garamond" w:hAnsi="Garamond"/>
        </w:rPr>
        <w:t xml:space="preserve">3. Dane osobowe są przetwarzane na podstawie art. 6 ust. 1 lit e) RODO w celu niezbędnym do wykonywania zadań realizowanych przez administratora w interesie publicznym wynikających z zadań określonych w ustawie z dnia 8 marca 1990 r. o samorządzie gminnym oraz w ustawie z dania 21 sierpnia 1997 r. o ochronie zwierząt, a także na podstawie Uchwały Rady Gminy Hyżne </w:t>
      </w:r>
      <w:r w:rsidRPr="002608CF">
        <w:rPr>
          <w:rFonts w:ascii="Garamond" w:hAnsi="Garamond"/>
        </w:rPr>
        <w:t xml:space="preserve">Nr </w:t>
      </w:r>
      <w:r w:rsidR="00AA1676">
        <w:rPr>
          <w:rFonts w:ascii="Garamond" w:hAnsi="Garamond"/>
        </w:rPr>
        <w:t>….</w:t>
      </w:r>
      <w:r w:rsidRPr="002608CF">
        <w:rPr>
          <w:rFonts w:ascii="Garamond" w:hAnsi="Garamond"/>
        </w:rPr>
        <w:t>/2</w:t>
      </w:r>
      <w:r w:rsidR="00B36161" w:rsidRPr="002608CF">
        <w:rPr>
          <w:rFonts w:ascii="Garamond" w:hAnsi="Garamond"/>
        </w:rPr>
        <w:t>4</w:t>
      </w:r>
      <w:r w:rsidRPr="002608CF">
        <w:rPr>
          <w:rFonts w:ascii="Garamond" w:hAnsi="Garamond"/>
        </w:rPr>
        <w:t xml:space="preserve"> z dnia</w:t>
      </w:r>
      <w:r w:rsidR="00AA1676">
        <w:rPr>
          <w:rFonts w:ascii="Garamond" w:hAnsi="Garamond"/>
        </w:rPr>
        <w:t xml:space="preserve"> </w:t>
      </w:r>
      <w:r w:rsidR="001B558D">
        <w:rPr>
          <w:rFonts w:ascii="Garamond" w:hAnsi="Garamond"/>
        </w:rPr>
        <w:t>7 marca</w:t>
      </w:r>
      <w:r w:rsidR="00B36161" w:rsidRPr="002608CF">
        <w:rPr>
          <w:rFonts w:ascii="Garamond" w:hAnsi="Garamond"/>
        </w:rPr>
        <w:t xml:space="preserve"> </w:t>
      </w:r>
      <w:r w:rsidRPr="002608CF">
        <w:rPr>
          <w:rFonts w:ascii="Garamond" w:hAnsi="Garamond"/>
        </w:rPr>
        <w:t>202</w:t>
      </w:r>
      <w:r w:rsidR="00AA1676">
        <w:rPr>
          <w:rFonts w:ascii="Garamond" w:hAnsi="Garamond"/>
        </w:rPr>
        <w:t>5</w:t>
      </w:r>
      <w:r w:rsidR="002608CF" w:rsidRPr="002608CF">
        <w:rPr>
          <w:rFonts w:ascii="Garamond" w:hAnsi="Garamond"/>
        </w:rPr>
        <w:t xml:space="preserve"> </w:t>
      </w:r>
      <w:r w:rsidRPr="002608CF">
        <w:rPr>
          <w:rFonts w:ascii="Garamond" w:hAnsi="Garamond"/>
        </w:rPr>
        <w:t>r</w:t>
      </w:r>
      <w:r>
        <w:rPr>
          <w:rFonts w:ascii="Garamond" w:hAnsi="Garamond"/>
        </w:rPr>
        <w:t>.</w:t>
      </w:r>
      <w:r w:rsidRPr="005749B8">
        <w:rPr>
          <w:rFonts w:ascii="Garamond" w:hAnsi="Garamond"/>
        </w:rPr>
        <w:t xml:space="preserve"> w sprawie w sprawie przyjęcia Programu opieki nad zwierzętami bezdomnymi oraz zapobiegania bezdomności zwierząt na terenie Gminy Hyżne w 2022 roku tj. sterylizacji lub kastracji zwierząt (psów i kotów) pochodzących z terenu Gminy Hyżne, w tym kotów wolno żyjących w zakresie niezbędnym do prawidłowego wykonania ww. zadań. </w:t>
      </w:r>
    </w:p>
    <w:p w14:paraId="71CF5A6A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3ACC9409" w14:textId="4A282474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4. Odbiorcami danych osobowych będą podmioty realizujące na zlecenie Gminy Hyżne zadania z zakresu sterylizacji lub kastracji zwierząt (psów i kotów) w tym kotów wolno żyjących, schroniska dla zwierząt, podmioty kontrolujące administratora oraz inne podmioty uprawnione do uzyskania danych osobowych </w:t>
      </w:r>
      <w:r w:rsidR="002608CF">
        <w:rPr>
          <w:rFonts w:ascii="Garamond" w:hAnsi="Garamond"/>
        </w:rPr>
        <w:t xml:space="preserve">                  </w:t>
      </w:r>
      <w:r w:rsidRPr="005749B8">
        <w:rPr>
          <w:rFonts w:ascii="Garamond" w:hAnsi="Garamond"/>
        </w:rPr>
        <w:t>na podstawie obowiązujących przepisów prawa</w:t>
      </w:r>
    </w:p>
    <w:p w14:paraId="5557FD1A" w14:textId="77777777" w:rsidR="00996A59" w:rsidRPr="005749B8" w:rsidRDefault="00996A59" w:rsidP="00996A59">
      <w:pPr>
        <w:pStyle w:val="Akapitzlist"/>
        <w:spacing w:after="0" w:line="288" w:lineRule="auto"/>
        <w:ind w:left="502"/>
        <w:jc w:val="both"/>
        <w:rPr>
          <w:rFonts w:ascii="Garamond" w:hAnsi="Garamond"/>
        </w:rPr>
      </w:pPr>
    </w:p>
    <w:p w14:paraId="2B95B480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5. Państwa dane osobowe będą przetwarzane do czasu istnienia podstawy do ich przetwarzania, w tym również przez okres przewidziany w przepisach dotyczących przechowywania i archiwizacji dokumentacji tj. 5 lat.</w:t>
      </w:r>
    </w:p>
    <w:p w14:paraId="293A551D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3DDFFF5E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6. Informujemy o przysługującym prawie do dostępu do danych,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14:paraId="55549E13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2A413272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Przysługuje Państwu również prawo do wniesienia skargi do organu nadzorczego w przypadku gdy Państwa zdaniem dane osobowe są przetwarzane w sposób niezgodny z obowiązującym prawem. Organem nadzorczym w kwestii ochrony danych osobowych jest Prezes Urzędu Ochrony Danych Osobowych.</w:t>
      </w:r>
    </w:p>
    <w:p w14:paraId="2238F657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7E4F208C" w14:textId="0AA3D4D2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>7. Podanie przez Państwa danych osobowych jest dobrowolne jednak pozostaje warunkiem realizacji celu, o którym mowa w pkt 3 powyżej tj. sterylizacji lub kastracji zwierząt (psów i kotów) pochodzących z terenu Gminy Hyżne, w tym kotów wolno żyjących. Odmowa podania danych osobowych będzie się wiązała</w:t>
      </w:r>
      <w:r w:rsidR="002608CF">
        <w:rPr>
          <w:rFonts w:ascii="Garamond" w:hAnsi="Garamond"/>
        </w:rPr>
        <w:t xml:space="preserve">                    </w:t>
      </w:r>
      <w:r w:rsidRPr="005749B8">
        <w:rPr>
          <w:rFonts w:ascii="Garamond" w:hAnsi="Garamond"/>
        </w:rPr>
        <w:t xml:space="preserve"> z brakiem możliwości realizacji przez administratora celu określonego w pkt 3 powyżej. </w:t>
      </w:r>
    </w:p>
    <w:p w14:paraId="3CA09CDC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</w:p>
    <w:p w14:paraId="78AE8374" w14:textId="77777777" w:rsidR="00996A59" w:rsidRPr="005749B8" w:rsidRDefault="00996A59" w:rsidP="00996A59">
      <w:pPr>
        <w:spacing w:after="0" w:line="288" w:lineRule="auto"/>
        <w:jc w:val="both"/>
        <w:rPr>
          <w:rFonts w:ascii="Garamond" w:hAnsi="Garamond"/>
        </w:rPr>
      </w:pPr>
      <w:r w:rsidRPr="005749B8">
        <w:rPr>
          <w:rFonts w:ascii="Garamond" w:hAnsi="Garamond"/>
        </w:rPr>
        <w:t xml:space="preserve">8. Państwa dane osobowe nie są przetwarzane w sposób zautomatyzowany, w tym profilowane. </w:t>
      </w:r>
    </w:p>
    <w:p w14:paraId="59F5E9AF" w14:textId="77777777" w:rsidR="00996A59" w:rsidRPr="00D87D81" w:rsidRDefault="00996A59" w:rsidP="00996A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2B1D2" w14:textId="77777777" w:rsidR="00996A59" w:rsidRPr="00D87D81" w:rsidRDefault="00996A59" w:rsidP="00996A5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3C978F" w14:textId="77777777" w:rsidR="00996A59" w:rsidRPr="00D87D81" w:rsidRDefault="00996A59" w:rsidP="00996A5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87D81">
        <w:rPr>
          <w:rFonts w:ascii="Times New Roman" w:eastAsia="Times New Roman" w:hAnsi="Times New Roman"/>
          <w:sz w:val="20"/>
          <w:szCs w:val="20"/>
        </w:rPr>
        <w:t>…………………………………………</w:t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</w:r>
      <w:r w:rsidRPr="00D87D81">
        <w:rPr>
          <w:rFonts w:ascii="Times New Roman" w:eastAsia="Times New Roman" w:hAnsi="Times New Roman"/>
          <w:sz w:val="20"/>
          <w:szCs w:val="20"/>
        </w:rPr>
        <w:tab/>
        <w:t>……………………………………………</w:t>
      </w:r>
    </w:p>
    <w:p w14:paraId="118F33BA" w14:textId="77777777" w:rsidR="00460DAE" w:rsidRDefault="00996A59" w:rsidP="00166AC9">
      <w:pPr>
        <w:spacing w:after="0" w:line="240" w:lineRule="auto"/>
      </w:pPr>
      <w:r w:rsidRPr="00D87D81">
        <w:rPr>
          <w:rFonts w:ascii="Times New Roman" w:eastAsia="Times New Roman" w:hAnsi="Times New Roman"/>
          <w:sz w:val="20"/>
          <w:szCs w:val="20"/>
        </w:rPr>
        <w:t>miejscowość, data                                                                                     podpis właściciela psa (imię i nazwisko)</w:t>
      </w:r>
    </w:p>
    <w:sectPr w:rsidR="00460DAE" w:rsidSect="00B755A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89A3"/>
    <w:multiLevelType w:val="singleLevel"/>
    <w:tmpl w:val="E92CC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1" w15:restartNumberingAfterBreak="0">
    <w:nsid w:val="1003754A"/>
    <w:multiLevelType w:val="hybridMultilevel"/>
    <w:tmpl w:val="4EC8C76C"/>
    <w:lvl w:ilvl="0" w:tplc="F05E02D6">
      <w:start w:val="1"/>
      <w:numFmt w:val="decimal"/>
      <w:lvlText w:val="%1."/>
      <w:lvlJc w:val="center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F30C5"/>
    <w:multiLevelType w:val="hybridMultilevel"/>
    <w:tmpl w:val="C70E135E"/>
    <w:lvl w:ilvl="0" w:tplc="D938B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1" w:tplc="6D363B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92EC2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EE151F"/>
    <w:multiLevelType w:val="hybridMultilevel"/>
    <w:tmpl w:val="E3D04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4843"/>
    <w:multiLevelType w:val="hybridMultilevel"/>
    <w:tmpl w:val="F354A6AC"/>
    <w:lvl w:ilvl="0" w:tplc="910E51F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52C4AF5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0662396E"/>
    <w:lvl w:ilvl="0" w:tplc="B5DE9C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3509D5"/>
    <w:multiLevelType w:val="multilevel"/>
    <w:tmpl w:val="E2C4180E"/>
    <w:lvl w:ilvl="0">
      <w:start w:val="1"/>
      <w:numFmt w:val="bullet"/>
      <w:lvlText w:val="●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815D37"/>
    <w:multiLevelType w:val="multilevel"/>
    <w:tmpl w:val="7FA8E6B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7D73E1"/>
    <w:multiLevelType w:val="hybridMultilevel"/>
    <w:tmpl w:val="0662396E"/>
    <w:lvl w:ilvl="0" w:tplc="B5DE9C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D5B7C"/>
    <w:multiLevelType w:val="multilevel"/>
    <w:tmpl w:val="ED6045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7497D"/>
    <w:multiLevelType w:val="hybridMultilevel"/>
    <w:tmpl w:val="A774A548"/>
    <w:lvl w:ilvl="0" w:tplc="79FE6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F601E9"/>
    <w:multiLevelType w:val="hybridMultilevel"/>
    <w:tmpl w:val="F3D60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05C8"/>
    <w:multiLevelType w:val="hybridMultilevel"/>
    <w:tmpl w:val="1F1E3F06"/>
    <w:lvl w:ilvl="0" w:tplc="2A86D8D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04C37"/>
    <w:multiLevelType w:val="hybridMultilevel"/>
    <w:tmpl w:val="1E24D292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num w:numId="1" w16cid:durableId="868957397">
    <w:abstractNumId w:val="0"/>
  </w:num>
  <w:num w:numId="2" w16cid:durableId="672145492">
    <w:abstractNumId w:val="1"/>
  </w:num>
  <w:num w:numId="3" w16cid:durableId="102573954">
    <w:abstractNumId w:val="11"/>
  </w:num>
  <w:num w:numId="4" w16cid:durableId="1314335843">
    <w:abstractNumId w:val="6"/>
  </w:num>
  <w:num w:numId="5" w16cid:durableId="1497302851">
    <w:abstractNumId w:val="2"/>
  </w:num>
  <w:num w:numId="6" w16cid:durableId="231817739">
    <w:abstractNumId w:val="3"/>
  </w:num>
  <w:num w:numId="7" w16cid:durableId="1692562657">
    <w:abstractNumId w:val="4"/>
  </w:num>
  <w:num w:numId="8" w16cid:durableId="1841192987">
    <w:abstractNumId w:val="13"/>
  </w:num>
  <w:num w:numId="9" w16cid:durableId="311452738">
    <w:abstractNumId w:val="12"/>
  </w:num>
  <w:num w:numId="10" w16cid:durableId="140287497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63619535">
    <w:abstractNumId w:val="9"/>
  </w:num>
  <w:num w:numId="12" w16cid:durableId="801729760">
    <w:abstractNumId w:val="7"/>
  </w:num>
  <w:num w:numId="13" w16cid:durableId="1697659742">
    <w:abstractNumId w:val="10"/>
  </w:num>
  <w:num w:numId="14" w16cid:durableId="1390038495">
    <w:abstractNumId w:val="8"/>
  </w:num>
  <w:num w:numId="15" w16cid:durableId="982351441">
    <w:abstractNumId w:val="5"/>
  </w:num>
  <w:num w:numId="16" w16cid:durableId="986204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BD"/>
    <w:rsid w:val="00063431"/>
    <w:rsid w:val="00071295"/>
    <w:rsid w:val="00091961"/>
    <w:rsid w:val="000A1D01"/>
    <w:rsid w:val="000A2F46"/>
    <w:rsid w:val="00102DEB"/>
    <w:rsid w:val="0016008E"/>
    <w:rsid w:val="00166AC9"/>
    <w:rsid w:val="00176D03"/>
    <w:rsid w:val="001A319E"/>
    <w:rsid w:val="001B558D"/>
    <w:rsid w:val="002026F6"/>
    <w:rsid w:val="002357A1"/>
    <w:rsid w:val="00237F7E"/>
    <w:rsid w:val="00256FDD"/>
    <w:rsid w:val="002608CF"/>
    <w:rsid w:val="0026775A"/>
    <w:rsid w:val="002B2BD0"/>
    <w:rsid w:val="002B58C1"/>
    <w:rsid w:val="002C3D3A"/>
    <w:rsid w:val="002F1629"/>
    <w:rsid w:val="002F1AFA"/>
    <w:rsid w:val="003128D4"/>
    <w:rsid w:val="00314A90"/>
    <w:rsid w:val="0035017A"/>
    <w:rsid w:val="00387949"/>
    <w:rsid w:val="003B06F2"/>
    <w:rsid w:val="003B7643"/>
    <w:rsid w:val="00460DAE"/>
    <w:rsid w:val="004630EB"/>
    <w:rsid w:val="00474CE1"/>
    <w:rsid w:val="004A606D"/>
    <w:rsid w:val="004F4424"/>
    <w:rsid w:val="00547C43"/>
    <w:rsid w:val="005538FD"/>
    <w:rsid w:val="00555C98"/>
    <w:rsid w:val="005749B8"/>
    <w:rsid w:val="005B24B4"/>
    <w:rsid w:val="005C7547"/>
    <w:rsid w:val="005D6160"/>
    <w:rsid w:val="005F1220"/>
    <w:rsid w:val="005F4EF3"/>
    <w:rsid w:val="0062116E"/>
    <w:rsid w:val="0062362B"/>
    <w:rsid w:val="006271BA"/>
    <w:rsid w:val="00634D67"/>
    <w:rsid w:val="0069507B"/>
    <w:rsid w:val="006A174F"/>
    <w:rsid w:val="006B0C70"/>
    <w:rsid w:val="006B76CB"/>
    <w:rsid w:val="00720B5F"/>
    <w:rsid w:val="0077641D"/>
    <w:rsid w:val="00780252"/>
    <w:rsid w:val="00797EC9"/>
    <w:rsid w:val="007B1653"/>
    <w:rsid w:val="007B44C6"/>
    <w:rsid w:val="007D5F1B"/>
    <w:rsid w:val="0080026E"/>
    <w:rsid w:val="00802BAA"/>
    <w:rsid w:val="008060B6"/>
    <w:rsid w:val="00856208"/>
    <w:rsid w:val="00870F9E"/>
    <w:rsid w:val="008A6E99"/>
    <w:rsid w:val="008D4C59"/>
    <w:rsid w:val="008D7F8F"/>
    <w:rsid w:val="00906ECE"/>
    <w:rsid w:val="00923F05"/>
    <w:rsid w:val="0093084D"/>
    <w:rsid w:val="009563B8"/>
    <w:rsid w:val="00961A35"/>
    <w:rsid w:val="00996A59"/>
    <w:rsid w:val="009C2B8E"/>
    <w:rsid w:val="009F14AF"/>
    <w:rsid w:val="009F20CD"/>
    <w:rsid w:val="00A872AF"/>
    <w:rsid w:val="00A93DAC"/>
    <w:rsid w:val="00A94D52"/>
    <w:rsid w:val="00AA13D7"/>
    <w:rsid w:val="00AA1676"/>
    <w:rsid w:val="00AB4F47"/>
    <w:rsid w:val="00AD1F3E"/>
    <w:rsid w:val="00AF172B"/>
    <w:rsid w:val="00B36161"/>
    <w:rsid w:val="00B755AC"/>
    <w:rsid w:val="00BA556D"/>
    <w:rsid w:val="00BE3C44"/>
    <w:rsid w:val="00C07ABD"/>
    <w:rsid w:val="00C22836"/>
    <w:rsid w:val="00C45267"/>
    <w:rsid w:val="00C73967"/>
    <w:rsid w:val="00C76688"/>
    <w:rsid w:val="00C93A13"/>
    <w:rsid w:val="00CC7BD3"/>
    <w:rsid w:val="00CE1F26"/>
    <w:rsid w:val="00D43E91"/>
    <w:rsid w:val="00D441FB"/>
    <w:rsid w:val="00D7166C"/>
    <w:rsid w:val="00D77474"/>
    <w:rsid w:val="00D832EF"/>
    <w:rsid w:val="00DA65AA"/>
    <w:rsid w:val="00DC3976"/>
    <w:rsid w:val="00DD1617"/>
    <w:rsid w:val="00DF12C5"/>
    <w:rsid w:val="00E071D9"/>
    <w:rsid w:val="00E44458"/>
    <w:rsid w:val="00E5464D"/>
    <w:rsid w:val="00E566E1"/>
    <w:rsid w:val="00E61D7E"/>
    <w:rsid w:val="00E76909"/>
    <w:rsid w:val="00EA0B2E"/>
    <w:rsid w:val="00EC6895"/>
    <w:rsid w:val="00ED6B08"/>
    <w:rsid w:val="00EE5B1D"/>
    <w:rsid w:val="00EF47FB"/>
    <w:rsid w:val="00F31D7B"/>
    <w:rsid w:val="00F46DE2"/>
    <w:rsid w:val="00F62E78"/>
    <w:rsid w:val="00F7568F"/>
    <w:rsid w:val="00F80E24"/>
    <w:rsid w:val="00FB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8760"/>
  <w15:docId w15:val="{1879AF5F-760D-473C-8B04-6B18B98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641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7641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77641D"/>
    <w:pPr>
      <w:widowControl w:val="0"/>
      <w:spacing w:after="0" w:line="240" w:lineRule="auto"/>
      <w:ind w:left="1489"/>
    </w:pPr>
    <w:rPr>
      <w:rFonts w:ascii="Times New Roman" w:eastAsia="Times New Roman" w:hAnsi="Times New Roman" w:cstheme="minorBidi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41D"/>
    <w:rPr>
      <w:rFonts w:ascii="Times New Roman" w:eastAsia="Times New Roman" w:hAnsi="Times New Roman"/>
      <w:sz w:val="23"/>
      <w:szCs w:val="23"/>
      <w:lang w:val="en-US"/>
    </w:rPr>
  </w:style>
  <w:style w:type="table" w:styleId="Tabela-Siatka">
    <w:name w:val="Table Grid"/>
    <w:basedOn w:val="Standardowy"/>
    <w:uiPriority w:val="39"/>
    <w:rsid w:val="007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F4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6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68F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60B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060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hyzn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hyzn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hyzn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y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AEFF-404D-433A-A8F8-0B1DAF9B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3077</Words>
  <Characters>18464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Urbański</dc:creator>
  <cp:lastModifiedBy>Zbigniew Urbański</cp:lastModifiedBy>
  <cp:revision>25</cp:revision>
  <cp:lastPrinted>2025-03-03T09:31:00Z</cp:lastPrinted>
  <dcterms:created xsi:type="dcterms:W3CDTF">2024-02-14T07:40:00Z</dcterms:created>
  <dcterms:modified xsi:type="dcterms:W3CDTF">2026-01-26T13:29:00Z</dcterms:modified>
</cp:coreProperties>
</file>