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56901" w14:textId="3D6C2FA7" w:rsidR="001B3204" w:rsidRPr="00A51ABF" w:rsidRDefault="004904CD" w:rsidP="004904CD">
      <w:pPr>
        <w:spacing w:after="0" w:line="240" w:lineRule="auto"/>
        <w:ind w:left="720" w:hanging="360"/>
        <w:jc w:val="center"/>
        <w:rPr>
          <w:rFonts w:ascii="Calibri" w:hAnsi="Calibri" w:cs="Calibri"/>
          <w:b/>
          <w:bCs/>
          <w:sz w:val="32"/>
          <w:szCs w:val="32"/>
        </w:rPr>
      </w:pPr>
      <w:r w:rsidRPr="00A51ABF">
        <w:rPr>
          <w:rFonts w:ascii="Calibri" w:hAnsi="Calibri" w:cs="Calibri"/>
          <w:b/>
          <w:bCs/>
          <w:sz w:val="32"/>
          <w:szCs w:val="32"/>
        </w:rPr>
        <w:t>OPIS PRZEDMIOTU ZAMÓWIENIA</w:t>
      </w:r>
    </w:p>
    <w:p w14:paraId="6984E307" w14:textId="45DF6F75" w:rsidR="001B3204" w:rsidRPr="00A51ABF" w:rsidRDefault="001B3204" w:rsidP="00A66D4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  <w:b/>
          <w:bCs/>
        </w:rPr>
      </w:pPr>
      <w:r w:rsidRPr="00A51ABF">
        <w:rPr>
          <w:rFonts w:ascii="Calibri" w:hAnsi="Calibri" w:cs="Calibri"/>
          <w:b/>
          <w:bCs/>
        </w:rPr>
        <w:t>Przedmiot zamówienia</w:t>
      </w:r>
    </w:p>
    <w:p w14:paraId="743AC80E" w14:textId="05AA18C5" w:rsidR="000E12F1" w:rsidRPr="00A51ABF" w:rsidRDefault="000E12F1" w:rsidP="00A66D4A">
      <w:pPr>
        <w:spacing w:after="0" w:line="240" w:lineRule="auto"/>
        <w:jc w:val="both"/>
        <w:rPr>
          <w:rFonts w:ascii="Calibri" w:hAnsi="Calibri" w:cs="Calibri"/>
        </w:rPr>
      </w:pPr>
      <w:r w:rsidRPr="00A51ABF">
        <w:rPr>
          <w:rFonts w:ascii="Calibri" w:hAnsi="Calibri" w:cs="Calibri"/>
        </w:rPr>
        <w:t>Przedmiotem zamówienia jest opracowanie kompletnej wielobranżowej dokumentacji projektowo – kosztorysowej</w:t>
      </w:r>
      <w:r w:rsidR="009A5C16" w:rsidRPr="00A51ABF">
        <w:rPr>
          <w:rFonts w:ascii="Calibri" w:hAnsi="Calibri" w:cs="Calibri"/>
        </w:rPr>
        <w:t xml:space="preserve"> wraz z wszelkimi pozwoleniami, opisami, ekspertyzami niezbędnymi</w:t>
      </w:r>
      <w:r w:rsidRPr="00A51ABF">
        <w:rPr>
          <w:rFonts w:ascii="Calibri" w:hAnsi="Calibri" w:cs="Calibri"/>
        </w:rPr>
        <w:t xml:space="preserve"> dla budowy Punktu Selektywnej Zbiórki Odpadów Komunalnych (dalej zwane PSZOK).</w:t>
      </w:r>
    </w:p>
    <w:p w14:paraId="5F2D0E66" w14:textId="77777777" w:rsidR="00CD555B" w:rsidRPr="00A51ABF" w:rsidRDefault="00CD555B" w:rsidP="00A66D4A">
      <w:pPr>
        <w:pStyle w:val="Akapitzlist"/>
        <w:spacing w:after="0" w:line="240" w:lineRule="auto"/>
        <w:jc w:val="both"/>
        <w:rPr>
          <w:rFonts w:ascii="Calibri" w:hAnsi="Calibri" w:cs="Calibri"/>
        </w:rPr>
      </w:pPr>
    </w:p>
    <w:p w14:paraId="78DEE7A0" w14:textId="0D6888BD" w:rsidR="00CE67F0" w:rsidRPr="00A51ABF" w:rsidRDefault="000E12F1" w:rsidP="00A66D4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</w:rPr>
      </w:pPr>
      <w:r w:rsidRPr="00A51ABF">
        <w:rPr>
          <w:rFonts w:ascii="Calibri" w:hAnsi="Calibri" w:cs="Calibri"/>
          <w:b/>
          <w:bCs/>
        </w:rPr>
        <w:t>Lokalizacja:</w:t>
      </w:r>
      <w:r w:rsidRPr="00A51ABF">
        <w:rPr>
          <w:rFonts w:ascii="Calibri" w:hAnsi="Calibri" w:cs="Calibri"/>
        </w:rPr>
        <w:t xml:space="preserve"> </w:t>
      </w:r>
      <w:r w:rsidR="00CD555B" w:rsidRPr="00A51ABF">
        <w:rPr>
          <w:rFonts w:ascii="Calibri" w:hAnsi="Calibri" w:cs="Calibri"/>
        </w:rPr>
        <w:t xml:space="preserve"> </w:t>
      </w:r>
      <w:r w:rsidR="000F242A" w:rsidRPr="00A51ABF">
        <w:rPr>
          <w:rFonts w:ascii="Calibri" w:hAnsi="Calibri" w:cs="Calibri"/>
        </w:rPr>
        <w:t xml:space="preserve">powiat rzeszowski, gmina Hyżne, obręb 0002 Dylągówka, </w:t>
      </w:r>
      <w:r w:rsidRPr="00A51ABF">
        <w:rPr>
          <w:rFonts w:ascii="Calibri" w:hAnsi="Calibri" w:cs="Calibri"/>
        </w:rPr>
        <w:t xml:space="preserve">dz. nr </w:t>
      </w:r>
      <w:proofErr w:type="spellStart"/>
      <w:r w:rsidRPr="00A51ABF">
        <w:rPr>
          <w:rFonts w:ascii="Calibri" w:hAnsi="Calibri" w:cs="Calibri"/>
        </w:rPr>
        <w:t>ewid</w:t>
      </w:r>
      <w:proofErr w:type="spellEnd"/>
      <w:r w:rsidRPr="00A51ABF">
        <w:rPr>
          <w:rFonts w:ascii="Calibri" w:hAnsi="Calibri" w:cs="Calibri"/>
        </w:rPr>
        <w:t>. 876</w:t>
      </w:r>
      <w:r w:rsidR="009A5C16" w:rsidRPr="00A51ABF">
        <w:rPr>
          <w:rFonts w:ascii="Calibri" w:hAnsi="Calibri" w:cs="Calibri"/>
        </w:rPr>
        <w:t xml:space="preserve">/1, dz. nr </w:t>
      </w:r>
      <w:proofErr w:type="spellStart"/>
      <w:r w:rsidR="009A5C16" w:rsidRPr="00A51ABF">
        <w:rPr>
          <w:rFonts w:ascii="Calibri" w:hAnsi="Calibri" w:cs="Calibri"/>
        </w:rPr>
        <w:t>ewid</w:t>
      </w:r>
      <w:proofErr w:type="spellEnd"/>
      <w:r w:rsidR="009A5C16" w:rsidRPr="00A51ABF">
        <w:rPr>
          <w:rFonts w:ascii="Calibri" w:hAnsi="Calibri" w:cs="Calibri"/>
        </w:rPr>
        <w:t>. 876/2,</w:t>
      </w:r>
      <w:r w:rsidRPr="00A51ABF">
        <w:rPr>
          <w:rFonts w:ascii="Calibri" w:hAnsi="Calibri" w:cs="Calibri"/>
        </w:rPr>
        <w:t xml:space="preserve"> dz. nr </w:t>
      </w:r>
      <w:proofErr w:type="spellStart"/>
      <w:r w:rsidRPr="00A51ABF">
        <w:rPr>
          <w:rFonts w:ascii="Calibri" w:hAnsi="Calibri" w:cs="Calibri"/>
        </w:rPr>
        <w:t>ewid</w:t>
      </w:r>
      <w:proofErr w:type="spellEnd"/>
      <w:r w:rsidRPr="00A51ABF">
        <w:rPr>
          <w:rFonts w:ascii="Calibri" w:hAnsi="Calibri" w:cs="Calibri"/>
        </w:rPr>
        <w:t>. 2467</w:t>
      </w:r>
      <w:r w:rsidR="000F242A" w:rsidRPr="00A51ABF">
        <w:rPr>
          <w:rFonts w:ascii="Calibri" w:hAnsi="Calibri" w:cs="Calibri"/>
        </w:rPr>
        <w:t>.</w:t>
      </w:r>
      <w:r w:rsidR="009A5C16" w:rsidRPr="00A51ABF">
        <w:rPr>
          <w:rFonts w:ascii="Calibri" w:hAnsi="Calibri" w:cs="Calibri"/>
        </w:rPr>
        <w:t xml:space="preserve"> </w:t>
      </w:r>
      <w:r w:rsidR="00CE67F0" w:rsidRPr="00A51ABF">
        <w:rPr>
          <w:rFonts w:ascii="Calibri" w:hAnsi="Calibri" w:cs="Calibri"/>
        </w:rPr>
        <w:t>Obszar nie objęty miejscowym planem zagospodarowania przestrzennego</w:t>
      </w:r>
      <w:r w:rsidR="00EA2680">
        <w:rPr>
          <w:rFonts w:ascii="Calibri" w:hAnsi="Calibri" w:cs="Calibri"/>
        </w:rPr>
        <w:t xml:space="preserve"> zgodnie z załącznikiem </w:t>
      </w:r>
      <w:proofErr w:type="spellStart"/>
      <w:r w:rsidR="00EA2680">
        <w:rPr>
          <w:rFonts w:ascii="Calibri" w:hAnsi="Calibri" w:cs="Calibri"/>
        </w:rPr>
        <w:t>grficznym</w:t>
      </w:r>
      <w:proofErr w:type="spellEnd"/>
      <w:r w:rsidR="00CE67F0" w:rsidRPr="00A51ABF">
        <w:rPr>
          <w:rFonts w:ascii="Calibri" w:hAnsi="Calibri" w:cs="Calibri"/>
        </w:rPr>
        <w:t>.</w:t>
      </w:r>
    </w:p>
    <w:p w14:paraId="7B03B2AD" w14:textId="77777777" w:rsidR="00CD555B" w:rsidRPr="00A51ABF" w:rsidRDefault="00CD555B" w:rsidP="00A66D4A">
      <w:pPr>
        <w:pStyle w:val="Akapitzlist"/>
        <w:spacing w:after="0" w:line="240" w:lineRule="auto"/>
        <w:jc w:val="both"/>
        <w:rPr>
          <w:rFonts w:ascii="Calibri" w:hAnsi="Calibri" w:cs="Calibri"/>
        </w:rPr>
      </w:pPr>
    </w:p>
    <w:p w14:paraId="3B99CDBC" w14:textId="4CB7E003" w:rsidR="000F242A" w:rsidRPr="00A51ABF" w:rsidRDefault="000F242A" w:rsidP="00A66D4A">
      <w:pPr>
        <w:pStyle w:val="Akapitzlist"/>
        <w:numPr>
          <w:ilvl w:val="0"/>
          <w:numId w:val="10"/>
        </w:numPr>
        <w:spacing w:after="0" w:line="240" w:lineRule="auto"/>
        <w:rPr>
          <w:rFonts w:ascii="Calibri" w:hAnsi="Calibri" w:cs="Calibri"/>
          <w:b/>
          <w:bCs/>
        </w:rPr>
      </w:pPr>
      <w:r w:rsidRPr="00A51ABF">
        <w:rPr>
          <w:rFonts w:ascii="Calibri" w:hAnsi="Calibri" w:cs="Calibri"/>
          <w:b/>
          <w:bCs/>
        </w:rPr>
        <w:t>Wymagania</w:t>
      </w:r>
      <w:r w:rsidR="009A5C16" w:rsidRPr="00A51ABF">
        <w:rPr>
          <w:rFonts w:ascii="Calibri" w:hAnsi="Calibri" w:cs="Calibri"/>
          <w:b/>
          <w:bCs/>
        </w:rPr>
        <w:t xml:space="preserve"> ogólne względem PSZOK</w:t>
      </w:r>
      <w:r w:rsidRPr="00A51ABF">
        <w:rPr>
          <w:rFonts w:ascii="Calibri" w:hAnsi="Calibri" w:cs="Calibri"/>
          <w:b/>
          <w:bCs/>
        </w:rPr>
        <w:t>:</w:t>
      </w:r>
    </w:p>
    <w:p w14:paraId="5BEB3629" w14:textId="77777777" w:rsidR="009A5C16" w:rsidRPr="00A51ABF" w:rsidRDefault="000F242A" w:rsidP="00A66D4A">
      <w:pPr>
        <w:spacing w:after="0" w:line="240" w:lineRule="auto"/>
        <w:jc w:val="both"/>
        <w:rPr>
          <w:rFonts w:ascii="Calibri" w:hAnsi="Calibri" w:cs="Calibri"/>
        </w:rPr>
      </w:pPr>
      <w:r w:rsidRPr="00A51ABF">
        <w:rPr>
          <w:rFonts w:ascii="Calibri" w:hAnsi="Calibri" w:cs="Calibri"/>
        </w:rPr>
        <w:t xml:space="preserve">Projektowany PSZOK powinien posiadać co najmniej takie urządzenia i obiekty budowlane jak: </w:t>
      </w:r>
    </w:p>
    <w:p w14:paraId="06040722" w14:textId="77777777" w:rsidR="009A5C16" w:rsidRPr="00A51ABF" w:rsidRDefault="007273A9" w:rsidP="00A66D4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bCs/>
        </w:rPr>
      </w:pPr>
      <w:r w:rsidRPr="00A51ABF">
        <w:rPr>
          <w:rFonts w:ascii="Calibri" w:hAnsi="Calibri" w:cs="Calibri"/>
        </w:rPr>
        <w:t xml:space="preserve">budynek (kontener) </w:t>
      </w:r>
      <w:proofErr w:type="spellStart"/>
      <w:r w:rsidRPr="00A51ABF">
        <w:rPr>
          <w:rFonts w:ascii="Calibri" w:hAnsi="Calibri" w:cs="Calibri"/>
        </w:rPr>
        <w:t>socjalno</w:t>
      </w:r>
      <w:proofErr w:type="spellEnd"/>
      <w:r w:rsidRPr="00A51ABF">
        <w:rPr>
          <w:rFonts w:ascii="Calibri" w:hAnsi="Calibri" w:cs="Calibri"/>
        </w:rPr>
        <w:t xml:space="preserve"> – biurowy</w:t>
      </w:r>
      <w:r w:rsidR="00586AFD" w:rsidRPr="00A51ABF">
        <w:rPr>
          <w:rFonts w:ascii="Calibri" w:hAnsi="Calibri" w:cs="Calibri"/>
        </w:rPr>
        <w:t xml:space="preserve">, </w:t>
      </w:r>
    </w:p>
    <w:p w14:paraId="012528AA" w14:textId="77777777" w:rsidR="009A5C16" w:rsidRPr="00A51ABF" w:rsidRDefault="00586AFD" w:rsidP="00A66D4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bCs/>
        </w:rPr>
      </w:pPr>
      <w:r w:rsidRPr="00A51ABF">
        <w:rPr>
          <w:rFonts w:ascii="Calibri" w:hAnsi="Calibri" w:cs="Calibri"/>
        </w:rPr>
        <w:t xml:space="preserve">budynek magazynowy (kontener), </w:t>
      </w:r>
    </w:p>
    <w:p w14:paraId="4F53B099" w14:textId="77777777" w:rsidR="009A5C16" w:rsidRPr="00A51ABF" w:rsidRDefault="00586AFD" w:rsidP="00A66D4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bCs/>
        </w:rPr>
      </w:pPr>
      <w:r w:rsidRPr="00A51ABF">
        <w:rPr>
          <w:rFonts w:ascii="Calibri" w:hAnsi="Calibri" w:cs="Calibri"/>
        </w:rPr>
        <w:t xml:space="preserve">waga samochodowa, </w:t>
      </w:r>
    </w:p>
    <w:p w14:paraId="2A9191AF" w14:textId="77777777" w:rsidR="009A5C16" w:rsidRPr="00A51ABF" w:rsidRDefault="00586AFD" w:rsidP="00A66D4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bCs/>
        </w:rPr>
      </w:pPr>
      <w:r w:rsidRPr="00A51ABF">
        <w:rPr>
          <w:rFonts w:ascii="Calibri" w:hAnsi="Calibri" w:cs="Calibri"/>
        </w:rPr>
        <w:t xml:space="preserve">wiata na odpady, </w:t>
      </w:r>
    </w:p>
    <w:p w14:paraId="538D6CD3" w14:textId="4A56B97F" w:rsidR="009A5C16" w:rsidRPr="00A51ABF" w:rsidRDefault="00586AFD" w:rsidP="00A66D4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bCs/>
        </w:rPr>
      </w:pPr>
      <w:r w:rsidRPr="00A51ABF">
        <w:rPr>
          <w:rFonts w:ascii="Calibri" w:hAnsi="Calibri" w:cs="Calibri"/>
        </w:rPr>
        <w:t xml:space="preserve">plac składowania pojemników i kontenerów czystych, </w:t>
      </w:r>
    </w:p>
    <w:p w14:paraId="2B1694DC" w14:textId="77777777" w:rsidR="009A5C16" w:rsidRPr="00A51ABF" w:rsidRDefault="00586AFD" w:rsidP="00A66D4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bCs/>
        </w:rPr>
      </w:pPr>
      <w:r w:rsidRPr="00A51ABF">
        <w:rPr>
          <w:rFonts w:ascii="Calibri" w:hAnsi="Calibri" w:cs="Calibri"/>
        </w:rPr>
        <w:t xml:space="preserve">plac z kontenerami na odpady, </w:t>
      </w:r>
    </w:p>
    <w:p w14:paraId="7259D2A4" w14:textId="77777777" w:rsidR="009A5C16" w:rsidRPr="00A51ABF" w:rsidRDefault="009A5C16" w:rsidP="00A66D4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bCs/>
        </w:rPr>
      </w:pPr>
      <w:r w:rsidRPr="00A51ABF">
        <w:rPr>
          <w:rFonts w:ascii="Calibri" w:hAnsi="Calibri" w:cs="Calibri"/>
        </w:rPr>
        <w:t>droga dojazdowa</w:t>
      </w:r>
      <w:r w:rsidR="00586AFD" w:rsidRPr="00A51ABF">
        <w:rPr>
          <w:rFonts w:ascii="Calibri" w:hAnsi="Calibri" w:cs="Calibri"/>
        </w:rPr>
        <w:t>,</w:t>
      </w:r>
    </w:p>
    <w:p w14:paraId="4DB26756" w14:textId="77777777" w:rsidR="009A5C16" w:rsidRPr="00A51ABF" w:rsidRDefault="009A5C16" w:rsidP="00A66D4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bCs/>
        </w:rPr>
      </w:pPr>
      <w:r w:rsidRPr="00A51ABF">
        <w:rPr>
          <w:rFonts w:ascii="Calibri" w:hAnsi="Calibri" w:cs="Calibri"/>
        </w:rPr>
        <w:t>m</w:t>
      </w:r>
      <w:r w:rsidR="00586AFD" w:rsidRPr="00A51ABF">
        <w:rPr>
          <w:rFonts w:ascii="Calibri" w:hAnsi="Calibri" w:cs="Calibri"/>
        </w:rPr>
        <w:t>iejsca postojowe dla samochodów osobowych</w:t>
      </w:r>
      <w:r w:rsidR="00FC412A" w:rsidRPr="00A51ABF">
        <w:rPr>
          <w:rFonts w:ascii="Calibri" w:hAnsi="Calibri" w:cs="Calibri"/>
        </w:rPr>
        <w:t xml:space="preserve">, </w:t>
      </w:r>
    </w:p>
    <w:p w14:paraId="580DE2D9" w14:textId="77777777" w:rsidR="009A5C16" w:rsidRPr="00A51ABF" w:rsidRDefault="00586AFD" w:rsidP="00A66D4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bCs/>
        </w:rPr>
      </w:pPr>
      <w:r w:rsidRPr="00A51ABF">
        <w:rPr>
          <w:rFonts w:ascii="Calibri" w:hAnsi="Calibri" w:cs="Calibri"/>
        </w:rPr>
        <w:t xml:space="preserve">powierzchnia biologicznie czynna, </w:t>
      </w:r>
    </w:p>
    <w:p w14:paraId="3961589F" w14:textId="77777777" w:rsidR="009A5C16" w:rsidRPr="00A51ABF" w:rsidRDefault="00586AFD" w:rsidP="00A66D4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bCs/>
        </w:rPr>
      </w:pPr>
      <w:r w:rsidRPr="00A51ABF">
        <w:rPr>
          <w:rFonts w:ascii="Calibri" w:hAnsi="Calibri" w:cs="Calibri"/>
        </w:rPr>
        <w:t>ogrodzenie</w:t>
      </w:r>
    </w:p>
    <w:p w14:paraId="538F7814" w14:textId="6C8F23A1" w:rsidR="009A5C16" w:rsidRPr="00A51ABF" w:rsidRDefault="009A5C16" w:rsidP="00A66D4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bCs/>
        </w:rPr>
      </w:pPr>
      <w:r w:rsidRPr="00A51ABF">
        <w:rPr>
          <w:rFonts w:ascii="Calibri" w:hAnsi="Calibri" w:cs="Calibri"/>
        </w:rPr>
        <w:t>bramę wjazdowo – wyjazdową</w:t>
      </w:r>
    </w:p>
    <w:p w14:paraId="1A77E1E9" w14:textId="77777777" w:rsidR="009A5C16" w:rsidRPr="00A51ABF" w:rsidRDefault="009A5C16" w:rsidP="00A66D4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bCs/>
        </w:rPr>
      </w:pPr>
      <w:r w:rsidRPr="00A51ABF">
        <w:rPr>
          <w:rFonts w:ascii="Calibri" w:hAnsi="Calibri" w:cs="Calibri"/>
        </w:rPr>
        <w:t>oświetlenie</w:t>
      </w:r>
      <w:r w:rsidR="00586AFD" w:rsidRPr="00A51ABF">
        <w:rPr>
          <w:rFonts w:ascii="Calibri" w:hAnsi="Calibri" w:cs="Calibri"/>
        </w:rPr>
        <w:t xml:space="preserve"> terenu, </w:t>
      </w:r>
    </w:p>
    <w:p w14:paraId="6507205A" w14:textId="77777777" w:rsidR="009A5C16" w:rsidRPr="00A51ABF" w:rsidRDefault="00586AFD" w:rsidP="00A66D4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bCs/>
        </w:rPr>
      </w:pPr>
      <w:r w:rsidRPr="00A51ABF">
        <w:rPr>
          <w:rFonts w:ascii="Calibri" w:hAnsi="Calibri" w:cs="Calibri"/>
        </w:rPr>
        <w:t xml:space="preserve">utwardzenie nawierzchni terenu wraz z odprowadzaniem wód, </w:t>
      </w:r>
    </w:p>
    <w:p w14:paraId="376BBA86" w14:textId="64C8CDF1" w:rsidR="009A5C16" w:rsidRPr="00A51ABF" w:rsidRDefault="009A5C16" w:rsidP="00A66D4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bCs/>
        </w:rPr>
      </w:pPr>
      <w:r w:rsidRPr="00A51ABF">
        <w:rPr>
          <w:rFonts w:ascii="Calibri" w:hAnsi="Calibri" w:cs="Calibri"/>
        </w:rPr>
        <w:t xml:space="preserve">utwardzony </w:t>
      </w:r>
      <w:r w:rsidRPr="00A51ABF">
        <w:rPr>
          <w:rFonts w:ascii="Calibri" w:hAnsi="Calibri" w:cs="Calibri"/>
          <w:bCs/>
        </w:rPr>
        <w:t xml:space="preserve">plac magazynowo – manewrowy przystosowany dla samochodów osobowych oraz ruchu pojazdów ciężarowych o masie całkowitej do 26 tan (10 t/oś) </w:t>
      </w:r>
    </w:p>
    <w:p w14:paraId="1D1AC2D5" w14:textId="15F01BEB" w:rsidR="009A5C16" w:rsidRPr="00A51ABF" w:rsidRDefault="00586AFD" w:rsidP="00A66D4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bCs/>
        </w:rPr>
      </w:pPr>
      <w:r w:rsidRPr="00A51ABF">
        <w:rPr>
          <w:rFonts w:ascii="Calibri" w:hAnsi="Calibri" w:cs="Calibri"/>
        </w:rPr>
        <w:t xml:space="preserve">przyłącza: </w:t>
      </w:r>
      <w:proofErr w:type="spellStart"/>
      <w:r w:rsidRPr="00A51ABF">
        <w:rPr>
          <w:rFonts w:ascii="Calibri" w:hAnsi="Calibri" w:cs="Calibri"/>
        </w:rPr>
        <w:t>wod</w:t>
      </w:r>
      <w:proofErr w:type="spellEnd"/>
      <w:r w:rsidRPr="00A51ABF">
        <w:rPr>
          <w:rFonts w:ascii="Calibri" w:hAnsi="Calibri" w:cs="Calibri"/>
        </w:rPr>
        <w:t>. – kan., energetyczny</w:t>
      </w:r>
      <w:r w:rsidR="009A5C16" w:rsidRPr="00A51ABF">
        <w:rPr>
          <w:rFonts w:ascii="Calibri" w:hAnsi="Calibri" w:cs="Calibri"/>
        </w:rPr>
        <w:t xml:space="preserve"> i inne wymagane,</w:t>
      </w:r>
    </w:p>
    <w:p w14:paraId="64690184" w14:textId="7744EFFC" w:rsidR="009A5C16" w:rsidRPr="00A51ABF" w:rsidRDefault="009A5C16" w:rsidP="00A66D4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bCs/>
        </w:rPr>
      </w:pPr>
      <w:r w:rsidRPr="00A51ABF">
        <w:rPr>
          <w:rFonts w:ascii="Calibri" w:hAnsi="Calibri" w:cs="Calibri"/>
        </w:rPr>
        <w:t>instalację fotowoltaiczną zaspokajającą potrzeby funkcjonowania punktu</w:t>
      </w:r>
    </w:p>
    <w:p w14:paraId="08C6B778" w14:textId="0C5A3C74" w:rsidR="009A5C16" w:rsidRPr="00A51ABF" w:rsidRDefault="00EA4786" w:rsidP="00A66D4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</w:rPr>
      </w:pPr>
      <w:r w:rsidRPr="00A51ABF">
        <w:rPr>
          <w:rFonts w:ascii="Calibri" w:hAnsi="Calibri" w:cs="Calibri"/>
        </w:rPr>
        <w:t xml:space="preserve"> </w:t>
      </w:r>
      <w:r w:rsidR="00CE67F0" w:rsidRPr="00A51ABF">
        <w:rPr>
          <w:rFonts w:ascii="Calibri" w:hAnsi="Calibri" w:cs="Calibri"/>
        </w:rPr>
        <w:t>ścieżki edukacyjne</w:t>
      </w:r>
      <w:r w:rsidRPr="00A51ABF">
        <w:rPr>
          <w:rFonts w:ascii="Calibri" w:hAnsi="Calibri" w:cs="Calibri"/>
        </w:rPr>
        <w:t>.</w:t>
      </w:r>
      <w:r w:rsidR="005E7578" w:rsidRPr="00A51ABF">
        <w:rPr>
          <w:rFonts w:ascii="Calibri" w:hAnsi="Calibri" w:cs="Calibri"/>
          <w:bCs/>
        </w:rPr>
        <w:t xml:space="preserve"> </w:t>
      </w:r>
    </w:p>
    <w:p w14:paraId="76F8E9FB" w14:textId="02C378A0" w:rsidR="00CE67F0" w:rsidRPr="00A51ABF" w:rsidRDefault="00CE67F0" w:rsidP="00A66D4A">
      <w:pPr>
        <w:spacing w:after="0" w:line="240" w:lineRule="auto"/>
        <w:ind w:left="360"/>
        <w:jc w:val="both"/>
        <w:rPr>
          <w:rFonts w:ascii="Calibri" w:hAnsi="Calibri" w:cs="Calibri"/>
        </w:rPr>
      </w:pPr>
      <w:r w:rsidRPr="00A51ABF">
        <w:rPr>
          <w:rFonts w:ascii="Calibri" w:hAnsi="Calibri" w:cs="Calibri"/>
          <w:u w:val="single"/>
        </w:rPr>
        <w:t>Uwaga:</w:t>
      </w:r>
      <w:r w:rsidRPr="00A51ABF">
        <w:rPr>
          <w:rFonts w:ascii="Calibri" w:hAnsi="Calibri" w:cs="Calibri"/>
        </w:rPr>
        <w:t xml:space="preserve"> Zamawiający dopuszcza możliwość korzystania z toalety w budynku SUW znajdującym się na działce po wcześniejszej</w:t>
      </w:r>
      <w:r w:rsidR="00EA4786" w:rsidRPr="00A51ABF">
        <w:rPr>
          <w:rFonts w:ascii="Calibri" w:hAnsi="Calibri" w:cs="Calibri"/>
        </w:rPr>
        <w:t xml:space="preserve"> uzyskanej</w:t>
      </w:r>
      <w:r w:rsidRPr="00A51ABF">
        <w:rPr>
          <w:rFonts w:ascii="Calibri" w:hAnsi="Calibri" w:cs="Calibri"/>
        </w:rPr>
        <w:t xml:space="preserve"> zgodzie Sanepidu (należy uzgodnić).</w:t>
      </w:r>
    </w:p>
    <w:p w14:paraId="7D3E19BF" w14:textId="77777777" w:rsidR="00D74E2E" w:rsidRPr="00A51ABF" w:rsidRDefault="00D74E2E" w:rsidP="00A66D4A">
      <w:pPr>
        <w:spacing w:after="0" w:line="240" w:lineRule="auto"/>
        <w:jc w:val="both"/>
        <w:rPr>
          <w:rFonts w:ascii="Calibri" w:hAnsi="Calibri" w:cs="Calibri"/>
        </w:rPr>
      </w:pPr>
    </w:p>
    <w:p w14:paraId="775941BE" w14:textId="77777777" w:rsidR="001B3204" w:rsidRPr="00A51ABF" w:rsidRDefault="001B3204" w:rsidP="00A66D4A">
      <w:pPr>
        <w:spacing w:after="0" w:line="240" w:lineRule="auto"/>
        <w:jc w:val="both"/>
        <w:rPr>
          <w:rFonts w:ascii="Calibri" w:hAnsi="Calibri" w:cs="Calibri"/>
        </w:rPr>
      </w:pPr>
    </w:p>
    <w:p w14:paraId="749FDB99" w14:textId="77777777" w:rsidR="009A5C16" w:rsidRPr="00A51ABF" w:rsidRDefault="00FC412A" w:rsidP="00A66D4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</w:rPr>
      </w:pPr>
      <w:r w:rsidRPr="00A51ABF">
        <w:rPr>
          <w:rFonts w:ascii="Calibri" w:hAnsi="Calibri" w:cs="Calibri"/>
          <w:b/>
          <w:bCs/>
        </w:rPr>
        <w:t>W</w:t>
      </w:r>
      <w:r w:rsidR="00586AFD" w:rsidRPr="00A51ABF">
        <w:rPr>
          <w:rFonts w:ascii="Calibri" w:hAnsi="Calibri" w:cs="Calibri"/>
          <w:b/>
          <w:bCs/>
        </w:rPr>
        <w:t>ykaz rodzajów i ilości odpadów</w:t>
      </w:r>
    </w:p>
    <w:p w14:paraId="589B6E4B" w14:textId="1C37531E" w:rsidR="000F242A" w:rsidRPr="00A51ABF" w:rsidRDefault="001B3204" w:rsidP="00A66D4A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hAnsi="Calibri" w:cs="Calibri"/>
        </w:rPr>
      </w:pPr>
      <w:r w:rsidRPr="00A51ABF">
        <w:rPr>
          <w:rFonts w:ascii="Calibri" w:hAnsi="Calibri" w:cs="Calibri"/>
        </w:rPr>
        <w:t xml:space="preserve">W tabeli nr 1 </w:t>
      </w:r>
      <w:r w:rsidR="009A5C16" w:rsidRPr="00A51ABF">
        <w:rPr>
          <w:rFonts w:ascii="Calibri" w:hAnsi="Calibri" w:cs="Calibri"/>
        </w:rPr>
        <w:t xml:space="preserve">został przedstawiony </w:t>
      </w:r>
      <w:r w:rsidR="00586AFD" w:rsidRPr="00A51ABF">
        <w:rPr>
          <w:rFonts w:ascii="Calibri" w:hAnsi="Calibri" w:cs="Calibri"/>
        </w:rPr>
        <w:t xml:space="preserve">opis sposobu magazynowania odpadów </w:t>
      </w:r>
      <w:r w:rsidR="00604E2C" w:rsidRPr="00A51ABF">
        <w:rPr>
          <w:rFonts w:ascii="Calibri" w:hAnsi="Calibri" w:cs="Calibri"/>
        </w:rPr>
        <w:br/>
      </w:r>
      <w:r w:rsidR="00586AFD" w:rsidRPr="00A51ABF">
        <w:rPr>
          <w:rFonts w:ascii="Calibri" w:hAnsi="Calibri" w:cs="Calibri"/>
        </w:rPr>
        <w:t>z wykorzystaniem projektowanych obiektów</w:t>
      </w:r>
      <w:r w:rsidR="00CE67F0" w:rsidRPr="00A51ABF">
        <w:rPr>
          <w:rFonts w:ascii="Calibri" w:hAnsi="Calibri" w:cs="Calibri"/>
        </w:rPr>
        <w:t xml:space="preserve"> (sporządzone na podstawie danych za 2024 r. ilości odpadów zbieranych z terenu Gminy Hyżne)</w:t>
      </w:r>
    </w:p>
    <w:p w14:paraId="309C4AA2" w14:textId="77777777" w:rsidR="00CD555B" w:rsidRPr="00A51ABF" w:rsidRDefault="00CD555B" w:rsidP="00A66D4A">
      <w:pPr>
        <w:spacing w:after="0" w:line="240" w:lineRule="auto"/>
        <w:jc w:val="both"/>
        <w:rPr>
          <w:rFonts w:ascii="Calibri" w:hAnsi="Calibri" w:cs="Calibri"/>
        </w:rPr>
      </w:pPr>
    </w:p>
    <w:p w14:paraId="68D31663" w14:textId="77777777" w:rsidR="00CD555B" w:rsidRPr="00A51ABF" w:rsidRDefault="00CD555B" w:rsidP="00A66D4A">
      <w:pPr>
        <w:spacing w:after="0" w:line="240" w:lineRule="auto"/>
        <w:jc w:val="both"/>
        <w:rPr>
          <w:rFonts w:ascii="Calibri" w:hAnsi="Calibri" w:cs="Calibri"/>
        </w:rPr>
      </w:pPr>
    </w:p>
    <w:p w14:paraId="0B9254DE" w14:textId="5BD7DD4F" w:rsidR="00CD555B" w:rsidRPr="00A51ABF" w:rsidRDefault="00CD555B" w:rsidP="00A66D4A">
      <w:pPr>
        <w:pStyle w:val="Legenda"/>
        <w:keepNext/>
        <w:spacing w:after="0"/>
        <w:rPr>
          <w:rFonts w:ascii="Calibri" w:hAnsi="Calibri" w:cs="Calibri"/>
          <w:color w:val="auto"/>
          <w:sz w:val="20"/>
          <w:szCs w:val="20"/>
        </w:rPr>
      </w:pPr>
      <w:r w:rsidRPr="00A51ABF">
        <w:rPr>
          <w:rFonts w:ascii="Calibri" w:hAnsi="Calibri" w:cs="Calibri"/>
          <w:color w:val="auto"/>
          <w:sz w:val="20"/>
          <w:szCs w:val="20"/>
        </w:rPr>
        <w:t xml:space="preserve">Tabela </w:t>
      </w:r>
      <w:r w:rsidRPr="00A51ABF">
        <w:rPr>
          <w:rFonts w:ascii="Calibri" w:hAnsi="Calibri" w:cs="Calibri"/>
          <w:color w:val="auto"/>
          <w:sz w:val="20"/>
          <w:szCs w:val="20"/>
        </w:rPr>
        <w:fldChar w:fldCharType="begin"/>
      </w:r>
      <w:r w:rsidRPr="00A51ABF">
        <w:rPr>
          <w:rFonts w:ascii="Calibri" w:hAnsi="Calibri" w:cs="Calibri"/>
          <w:color w:val="auto"/>
          <w:sz w:val="20"/>
          <w:szCs w:val="20"/>
        </w:rPr>
        <w:instrText xml:space="preserve"> SEQ Tabela \* ARABIC </w:instrText>
      </w:r>
      <w:r w:rsidRPr="00A51ABF">
        <w:rPr>
          <w:rFonts w:ascii="Calibri" w:hAnsi="Calibri" w:cs="Calibri"/>
          <w:color w:val="auto"/>
          <w:sz w:val="20"/>
          <w:szCs w:val="20"/>
        </w:rPr>
        <w:fldChar w:fldCharType="separate"/>
      </w:r>
      <w:r w:rsidR="00D66B01">
        <w:rPr>
          <w:rFonts w:ascii="Calibri" w:hAnsi="Calibri" w:cs="Calibri"/>
          <w:noProof/>
          <w:color w:val="auto"/>
          <w:sz w:val="20"/>
          <w:szCs w:val="20"/>
        </w:rPr>
        <w:t>1</w:t>
      </w:r>
      <w:r w:rsidRPr="00A51ABF">
        <w:rPr>
          <w:rFonts w:ascii="Calibri" w:hAnsi="Calibri" w:cs="Calibri"/>
          <w:color w:val="auto"/>
          <w:sz w:val="20"/>
          <w:szCs w:val="20"/>
        </w:rPr>
        <w:fldChar w:fldCharType="end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00"/>
        <w:gridCol w:w="1821"/>
        <w:gridCol w:w="1485"/>
        <w:gridCol w:w="1878"/>
        <w:gridCol w:w="1878"/>
      </w:tblGrid>
      <w:tr w:rsidR="00586AFD" w:rsidRPr="00A51ABF" w14:paraId="5E8DA602" w14:textId="77777777" w:rsidTr="00586AFD">
        <w:tc>
          <w:tcPr>
            <w:tcW w:w="2000" w:type="dxa"/>
          </w:tcPr>
          <w:p w14:paraId="5EB060BE" w14:textId="5FBB75A5" w:rsidR="00586AFD" w:rsidRPr="00A51ABF" w:rsidRDefault="00586AFD" w:rsidP="00A66D4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51ABF">
              <w:rPr>
                <w:rFonts w:ascii="Calibri" w:hAnsi="Calibri" w:cs="Calibri"/>
                <w:b/>
                <w:bCs/>
                <w:sz w:val="20"/>
                <w:szCs w:val="20"/>
              </w:rPr>
              <w:t>Frakcja</w:t>
            </w:r>
          </w:p>
        </w:tc>
        <w:tc>
          <w:tcPr>
            <w:tcW w:w="1821" w:type="dxa"/>
          </w:tcPr>
          <w:p w14:paraId="2F7C4033" w14:textId="4AC255E5" w:rsidR="00586AFD" w:rsidRPr="00A51ABF" w:rsidRDefault="00586AFD" w:rsidP="00A66D4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51ABF">
              <w:rPr>
                <w:rFonts w:ascii="Calibri" w:hAnsi="Calibri" w:cs="Calibri"/>
                <w:b/>
                <w:bCs/>
                <w:sz w:val="20"/>
                <w:szCs w:val="20"/>
              </w:rPr>
              <w:t>Pojemnik [</w:t>
            </w:r>
            <w:proofErr w:type="spellStart"/>
            <w:r w:rsidRPr="00A51ABF">
              <w:rPr>
                <w:rFonts w:ascii="Calibri" w:hAnsi="Calibri" w:cs="Calibri"/>
                <w:b/>
                <w:bCs/>
                <w:sz w:val="20"/>
                <w:szCs w:val="20"/>
              </w:rPr>
              <w:t>szt</w:t>
            </w:r>
            <w:proofErr w:type="spellEnd"/>
            <w:r w:rsidRPr="00A51ABF">
              <w:rPr>
                <w:rFonts w:ascii="Calibri" w:hAnsi="Calibri" w:cs="Calibri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1485" w:type="dxa"/>
          </w:tcPr>
          <w:p w14:paraId="6BA6E018" w14:textId="5B903C2C" w:rsidR="00586AFD" w:rsidRPr="00A51ABF" w:rsidRDefault="00586AFD" w:rsidP="00A66D4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51ABF">
              <w:rPr>
                <w:rFonts w:ascii="Calibri" w:hAnsi="Calibri" w:cs="Calibri"/>
                <w:b/>
                <w:bCs/>
                <w:sz w:val="20"/>
                <w:szCs w:val="20"/>
              </w:rPr>
              <w:t>Kontener [</w:t>
            </w:r>
            <w:proofErr w:type="spellStart"/>
            <w:r w:rsidRPr="00A51ABF">
              <w:rPr>
                <w:rFonts w:ascii="Calibri" w:hAnsi="Calibri" w:cs="Calibri"/>
                <w:b/>
                <w:bCs/>
                <w:sz w:val="20"/>
                <w:szCs w:val="20"/>
              </w:rPr>
              <w:t>szt</w:t>
            </w:r>
            <w:proofErr w:type="spellEnd"/>
            <w:r w:rsidRPr="00A51ABF">
              <w:rPr>
                <w:rFonts w:ascii="Calibri" w:hAnsi="Calibri" w:cs="Calibri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1878" w:type="dxa"/>
          </w:tcPr>
          <w:p w14:paraId="4CB7C2F0" w14:textId="1626DADC" w:rsidR="00586AFD" w:rsidRPr="00A51ABF" w:rsidRDefault="00586AFD" w:rsidP="00A66D4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51ABF">
              <w:rPr>
                <w:rFonts w:ascii="Calibri" w:hAnsi="Calibri" w:cs="Calibri"/>
                <w:b/>
                <w:bCs/>
                <w:sz w:val="20"/>
                <w:szCs w:val="20"/>
              </w:rPr>
              <w:t>Szacowana pojemność pojemnika [l]</w:t>
            </w:r>
          </w:p>
        </w:tc>
        <w:tc>
          <w:tcPr>
            <w:tcW w:w="1878" w:type="dxa"/>
          </w:tcPr>
          <w:p w14:paraId="40BE45EF" w14:textId="74E9DCA3" w:rsidR="00586AFD" w:rsidRPr="00A51ABF" w:rsidRDefault="00586AFD" w:rsidP="00A66D4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51ABF">
              <w:rPr>
                <w:rFonts w:ascii="Calibri" w:hAnsi="Calibri" w:cs="Calibri"/>
                <w:b/>
                <w:bCs/>
                <w:sz w:val="20"/>
                <w:szCs w:val="20"/>
              </w:rPr>
              <w:t>Szacowana pojemność kontenera [m</w:t>
            </w:r>
            <w:r w:rsidRPr="00A51ABF"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  <w:t>3</w:t>
            </w:r>
            <w:r w:rsidRPr="00A51ABF">
              <w:rPr>
                <w:rFonts w:ascii="Calibri" w:hAnsi="Calibri" w:cs="Calibri"/>
                <w:b/>
                <w:bCs/>
                <w:sz w:val="20"/>
                <w:szCs w:val="20"/>
              </w:rPr>
              <w:t>]</w:t>
            </w:r>
          </w:p>
        </w:tc>
      </w:tr>
      <w:tr w:rsidR="00586AFD" w:rsidRPr="00A51ABF" w14:paraId="787E016C" w14:textId="77777777" w:rsidTr="00586AFD">
        <w:tc>
          <w:tcPr>
            <w:tcW w:w="2000" w:type="dxa"/>
          </w:tcPr>
          <w:p w14:paraId="7B267FCD" w14:textId="302C5B2E" w:rsidR="00586AFD" w:rsidRPr="00A51ABF" w:rsidRDefault="00586AFD" w:rsidP="00A66D4A">
            <w:pPr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Tworzywa sztuczne i metale</w:t>
            </w:r>
          </w:p>
        </w:tc>
        <w:tc>
          <w:tcPr>
            <w:tcW w:w="1821" w:type="dxa"/>
          </w:tcPr>
          <w:p w14:paraId="0F01DCF4" w14:textId="4761537A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485" w:type="dxa"/>
          </w:tcPr>
          <w:p w14:paraId="3C4D942D" w14:textId="77777777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8" w:type="dxa"/>
          </w:tcPr>
          <w:p w14:paraId="55862B52" w14:textId="69AA0966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1100</w:t>
            </w:r>
          </w:p>
        </w:tc>
        <w:tc>
          <w:tcPr>
            <w:tcW w:w="1878" w:type="dxa"/>
          </w:tcPr>
          <w:p w14:paraId="1738C8DA" w14:textId="77777777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86AFD" w:rsidRPr="00A51ABF" w14:paraId="5FE026C9" w14:textId="77777777" w:rsidTr="00586AFD">
        <w:tc>
          <w:tcPr>
            <w:tcW w:w="2000" w:type="dxa"/>
          </w:tcPr>
          <w:p w14:paraId="15098F36" w14:textId="12C062EC" w:rsidR="00586AFD" w:rsidRPr="00A51ABF" w:rsidRDefault="00586AFD" w:rsidP="00A66D4A">
            <w:pPr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Szkło</w:t>
            </w:r>
          </w:p>
        </w:tc>
        <w:tc>
          <w:tcPr>
            <w:tcW w:w="1821" w:type="dxa"/>
          </w:tcPr>
          <w:p w14:paraId="2AC7D193" w14:textId="3B37729C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485" w:type="dxa"/>
          </w:tcPr>
          <w:p w14:paraId="619115E8" w14:textId="77777777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8" w:type="dxa"/>
          </w:tcPr>
          <w:p w14:paraId="4EBFCEC4" w14:textId="5E55916B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1100</w:t>
            </w:r>
          </w:p>
        </w:tc>
        <w:tc>
          <w:tcPr>
            <w:tcW w:w="1878" w:type="dxa"/>
          </w:tcPr>
          <w:p w14:paraId="2F6C114B" w14:textId="77777777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86AFD" w:rsidRPr="00A51ABF" w14:paraId="1AC1D4D4" w14:textId="77777777" w:rsidTr="00586AFD">
        <w:tc>
          <w:tcPr>
            <w:tcW w:w="2000" w:type="dxa"/>
          </w:tcPr>
          <w:p w14:paraId="353CE43B" w14:textId="42D92918" w:rsidR="00586AFD" w:rsidRPr="00A51ABF" w:rsidRDefault="00586AFD" w:rsidP="00A66D4A">
            <w:pPr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lastRenderedPageBreak/>
              <w:t>Papier i tektura</w:t>
            </w:r>
          </w:p>
        </w:tc>
        <w:tc>
          <w:tcPr>
            <w:tcW w:w="1821" w:type="dxa"/>
          </w:tcPr>
          <w:p w14:paraId="7C0C84E5" w14:textId="13B8AFC8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485" w:type="dxa"/>
          </w:tcPr>
          <w:p w14:paraId="70788BB5" w14:textId="77777777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8" w:type="dxa"/>
          </w:tcPr>
          <w:p w14:paraId="075340C0" w14:textId="727BEE36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1100</w:t>
            </w:r>
          </w:p>
        </w:tc>
        <w:tc>
          <w:tcPr>
            <w:tcW w:w="1878" w:type="dxa"/>
          </w:tcPr>
          <w:p w14:paraId="1FE7CD75" w14:textId="77777777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86AFD" w:rsidRPr="00A51ABF" w14:paraId="52F7E89D" w14:textId="77777777" w:rsidTr="00586AFD">
        <w:tc>
          <w:tcPr>
            <w:tcW w:w="2000" w:type="dxa"/>
          </w:tcPr>
          <w:p w14:paraId="190E7BE5" w14:textId="0F130301" w:rsidR="00586AFD" w:rsidRPr="00A51ABF" w:rsidRDefault="00586AFD" w:rsidP="00A66D4A">
            <w:pPr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Popioły z gospodarstw domowych</w:t>
            </w:r>
          </w:p>
        </w:tc>
        <w:tc>
          <w:tcPr>
            <w:tcW w:w="1821" w:type="dxa"/>
          </w:tcPr>
          <w:p w14:paraId="5BB3C07B" w14:textId="176E8475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485" w:type="dxa"/>
          </w:tcPr>
          <w:p w14:paraId="6AE02595" w14:textId="77777777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8" w:type="dxa"/>
          </w:tcPr>
          <w:p w14:paraId="19EC02AE" w14:textId="59F50C7F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1100</w:t>
            </w:r>
          </w:p>
        </w:tc>
        <w:tc>
          <w:tcPr>
            <w:tcW w:w="1878" w:type="dxa"/>
          </w:tcPr>
          <w:p w14:paraId="0E2F9871" w14:textId="77777777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86AFD" w:rsidRPr="00A51ABF" w14:paraId="796C9C0B" w14:textId="77777777" w:rsidTr="00586AFD">
        <w:tc>
          <w:tcPr>
            <w:tcW w:w="2000" w:type="dxa"/>
          </w:tcPr>
          <w:p w14:paraId="3BFC8211" w14:textId="02270B12" w:rsidR="00586AFD" w:rsidRPr="00A51ABF" w:rsidRDefault="00586AFD" w:rsidP="00A66D4A">
            <w:pPr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Odpady kuchenne zmieszane z zielonymi</w:t>
            </w:r>
          </w:p>
        </w:tc>
        <w:tc>
          <w:tcPr>
            <w:tcW w:w="1821" w:type="dxa"/>
          </w:tcPr>
          <w:p w14:paraId="61169453" w14:textId="4193FEC2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485" w:type="dxa"/>
          </w:tcPr>
          <w:p w14:paraId="34145274" w14:textId="77777777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8" w:type="dxa"/>
          </w:tcPr>
          <w:p w14:paraId="3A451F4D" w14:textId="3769330E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1100</w:t>
            </w:r>
          </w:p>
        </w:tc>
        <w:tc>
          <w:tcPr>
            <w:tcW w:w="1878" w:type="dxa"/>
          </w:tcPr>
          <w:p w14:paraId="08CE9D13" w14:textId="77777777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86AFD" w:rsidRPr="00A51ABF" w14:paraId="2C768360" w14:textId="77777777" w:rsidTr="00586AFD">
        <w:tc>
          <w:tcPr>
            <w:tcW w:w="2000" w:type="dxa"/>
          </w:tcPr>
          <w:p w14:paraId="159EECF1" w14:textId="7C10E811" w:rsidR="00586AFD" w:rsidRPr="00A51ABF" w:rsidRDefault="00586AFD" w:rsidP="00A66D4A">
            <w:pPr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BIO</w:t>
            </w:r>
          </w:p>
        </w:tc>
        <w:tc>
          <w:tcPr>
            <w:tcW w:w="1821" w:type="dxa"/>
          </w:tcPr>
          <w:p w14:paraId="0CF49E43" w14:textId="77777777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85" w:type="dxa"/>
          </w:tcPr>
          <w:p w14:paraId="0403E4A5" w14:textId="2D381C89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878" w:type="dxa"/>
          </w:tcPr>
          <w:p w14:paraId="1F683979" w14:textId="2B77E32F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8" w:type="dxa"/>
          </w:tcPr>
          <w:p w14:paraId="7C719538" w14:textId="64DA7E9C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34</w:t>
            </w:r>
          </w:p>
        </w:tc>
      </w:tr>
      <w:tr w:rsidR="00586AFD" w:rsidRPr="00A51ABF" w14:paraId="5BA95D07" w14:textId="77777777" w:rsidTr="00586AFD">
        <w:tc>
          <w:tcPr>
            <w:tcW w:w="2000" w:type="dxa"/>
          </w:tcPr>
          <w:p w14:paraId="2EC98F5E" w14:textId="76D415D0" w:rsidR="00586AFD" w:rsidRPr="00A51ABF" w:rsidRDefault="00586AFD" w:rsidP="00A66D4A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A51ABF">
              <w:rPr>
                <w:rFonts w:ascii="Calibri" w:hAnsi="Calibri" w:cs="Calibri"/>
                <w:sz w:val="20"/>
                <w:szCs w:val="20"/>
              </w:rPr>
              <w:t>Wielkogabaryty</w:t>
            </w:r>
            <w:proofErr w:type="spellEnd"/>
          </w:p>
        </w:tc>
        <w:tc>
          <w:tcPr>
            <w:tcW w:w="1821" w:type="dxa"/>
          </w:tcPr>
          <w:p w14:paraId="058DD521" w14:textId="77777777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85" w:type="dxa"/>
          </w:tcPr>
          <w:p w14:paraId="280EDA00" w14:textId="5CAB82E4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878" w:type="dxa"/>
          </w:tcPr>
          <w:p w14:paraId="2D360D82" w14:textId="24673FFF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8" w:type="dxa"/>
          </w:tcPr>
          <w:p w14:paraId="0DB108C0" w14:textId="5A21C1FE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34</w:t>
            </w:r>
          </w:p>
        </w:tc>
      </w:tr>
      <w:tr w:rsidR="00586AFD" w:rsidRPr="00A51ABF" w14:paraId="1D57C335" w14:textId="77777777" w:rsidTr="00586AFD">
        <w:tc>
          <w:tcPr>
            <w:tcW w:w="2000" w:type="dxa"/>
          </w:tcPr>
          <w:p w14:paraId="60664EDE" w14:textId="735C7577" w:rsidR="00586AFD" w:rsidRPr="00A51ABF" w:rsidRDefault="00586AFD" w:rsidP="00A66D4A">
            <w:pPr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Zużyte baterie i akumulatory</w:t>
            </w:r>
          </w:p>
        </w:tc>
        <w:tc>
          <w:tcPr>
            <w:tcW w:w="1821" w:type="dxa"/>
          </w:tcPr>
          <w:p w14:paraId="4FEC83B2" w14:textId="5C1C12A6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485" w:type="dxa"/>
          </w:tcPr>
          <w:p w14:paraId="67D426D6" w14:textId="77777777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8" w:type="dxa"/>
          </w:tcPr>
          <w:p w14:paraId="3F8536D4" w14:textId="3D174665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200</w:t>
            </w:r>
          </w:p>
        </w:tc>
        <w:tc>
          <w:tcPr>
            <w:tcW w:w="1878" w:type="dxa"/>
          </w:tcPr>
          <w:p w14:paraId="749543D2" w14:textId="77777777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86AFD" w:rsidRPr="00A51ABF" w14:paraId="2D13EDEC" w14:textId="77777777" w:rsidTr="00586AFD">
        <w:tc>
          <w:tcPr>
            <w:tcW w:w="2000" w:type="dxa"/>
          </w:tcPr>
          <w:p w14:paraId="13AD29D4" w14:textId="3AAB7295" w:rsidR="00586AFD" w:rsidRPr="00A51ABF" w:rsidRDefault="00586AFD" w:rsidP="00A66D4A">
            <w:pPr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Zużyte urządzenia elektryczne i elektroniczne zawierające niebezpieczne składniki, freon</w:t>
            </w:r>
          </w:p>
        </w:tc>
        <w:tc>
          <w:tcPr>
            <w:tcW w:w="1821" w:type="dxa"/>
          </w:tcPr>
          <w:p w14:paraId="752A6EDF" w14:textId="3F9A1394" w:rsidR="00586AFD" w:rsidRPr="00A51ABF" w:rsidRDefault="00CD555B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485" w:type="dxa"/>
          </w:tcPr>
          <w:p w14:paraId="272121D8" w14:textId="40F45733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878" w:type="dxa"/>
          </w:tcPr>
          <w:p w14:paraId="77EC5E70" w14:textId="50E2C80B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8" w:type="dxa"/>
          </w:tcPr>
          <w:p w14:paraId="41EFF196" w14:textId="48E3E1DD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34</w:t>
            </w:r>
          </w:p>
        </w:tc>
      </w:tr>
      <w:tr w:rsidR="00586AFD" w:rsidRPr="00A51ABF" w14:paraId="513D0EC5" w14:textId="77777777" w:rsidTr="00586AFD">
        <w:tc>
          <w:tcPr>
            <w:tcW w:w="2000" w:type="dxa"/>
          </w:tcPr>
          <w:p w14:paraId="19E84493" w14:textId="6B69B2B2" w:rsidR="00586AFD" w:rsidRPr="00A51ABF" w:rsidRDefault="00586AFD" w:rsidP="00A66D4A">
            <w:pPr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 xml:space="preserve">Farby, tusze, farby drukarskie, kleje, </w:t>
            </w:r>
            <w:proofErr w:type="spellStart"/>
            <w:r w:rsidRPr="00A51ABF">
              <w:rPr>
                <w:rFonts w:ascii="Calibri" w:hAnsi="Calibri" w:cs="Calibri"/>
                <w:sz w:val="20"/>
                <w:szCs w:val="20"/>
              </w:rPr>
              <w:t>lepisze</w:t>
            </w:r>
            <w:proofErr w:type="spellEnd"/>
            <w:r w:rsidRPr="00A51ABF">
              <w:rPr>
                <w:rFonts w:ascii="Calibri" w:hAnsi="Calibri" w:cs="Calibri"/>
                <w:sz w:val="20"/>
                <w:szCs w:val="20"/>
              </w:rPr>
              <w:t xml:space="preserve"> i żywice zawierające substancje niebezpieczne</w:t>
            </w:r>
          </w:p>
        </w:tc>
        <w:tc>
          <w:tcPr>
            <w:tcW w:w="1821" w:type="dxa"/>
          </w:tcPr>
          <w:p w14:paraId="7E9B8CC5" w14:textId="1E1FC695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485" w:type="dxa"/>
          </w:tcPr>
          <w:p w14:paraId="79EEBAA4" w14:textId="77777777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8" w:type="dxa"/>
          </w:tcPr>
          <w:p w14:paraId="30746BCF" w14:textId="07B173C6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1100</w:t>
            </w:r>
          </w:p>
        </w:tc>
        <w:tc>
          <w:tcPr>
            <w:tcW w:w="1878" w:type="dxa"/>
          </w:tcPr>
          <w:p w14:paraId="7D58C2FB" w14:textId="77777777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86AFD" w:rsidRPr="00A51ABF" w14:paraId="2544CFBE" w14:textId="77777777" w:rsidTr="00586AFD">
        <w:tc>
          <w:tcPr>
            <w:tcW w:w="2000" w:type="dxa"/>
          </w:tcPr>
          <w:p w14:paraId="150D3C3F" w14:textId="071E7B74" w:rsidR="00586AFD" w:rsidRPr="00A51ABF" w:rsidRDefault="00586AFD" w:rsidP="00A66D4A">
            <w:pPr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Lampy fluorescencyjne i inne odpady zawierające rtęć</w:t>
            </w:r>
          </w:p>
        </w:tc>
        <w:tc>
          <w:tcPr>
            <w:tcW w:w="1821" w:type="dxa"/>
          </w:tcPr>
          <w:p w14:paraId="37CCEE44" w14:textId="44120DF5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485" w:type="dxa"/>
          </w:tcPr>
          <w:p w14:paraId="4CE9A0E3" w14:textId="77777777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8" w:type="dxa"/>
          </w:tcPr>
          <w:p w14:paraId="4BDD7514" w14:textId="150AF188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200</w:t>
            </w:r>
          </w:p>
        </w:tc>
        <w:tc>
          <w:tcPr>
            <w:tcW w:w="1878" w:type="dxa"/>
          </w:tcPr>
          <w:p w14:paraId="09E159F5" w14:textId="77777777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86AFD" w:rsidRPr="00A51ABF" w14:paraId="0AFD785B" w14:textId="77777777" w:rsidTr="00586AFD">
        <w:tc>
          <w:tcPr>
            <w:tcW w:w="2000" w:type="dxa"/>
          </w:tcPr>
          <w:p w14:paraId="621ABE38" w14:textId="4D6BF261" w:rsidR="00586AFD" w:rsidRPr="00A51ABF" w:rsidRDefault="00586AFD" w:rsidP="00A66D4A">
            <w:pPr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Zmieszane odpady z betonu, gruzu ceglanego, odpadowych materiałów ceramicznych i elementów wyposażenia</w:t>
            </w:r>
          </w:p>
        </w:tc>
        <w:tc>
          <w:tcPr>
            <w:tcW w:w="1821" w:type="dxa"/>
          </w:tcPr>
          <w:p w14:paraId="37004FF3" w14:textId="77777777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85" w:type="dxa"/>
          </w:tcPr>
          <w:p w14:paraId="321FBFCA" w14:textId="5FE09A2A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878" w:type="dxa"/>
          </w:tcPr>
          <w:p w14:paraId="2207DC72" w14:textId="39CE159B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8" w:type="dxa"/>
          </w:tcPr>
          <w:p w14:paraId="22A0B99D" w14:textId="4800E695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34</w:t>
            </w:r>
          </w:p>
        </w:tc>
      </w:tr>
      <w:tr w:rsidR="00586AFD" w:rsidRPr="00A51ABF" w14:paraId="63ED73CE" w14:textId="77777777" w:rsidTr="00586AFD">
        <w:tc>
          <w:tcPr>
            <w:tcW w:w="2000" w:type="dxa"/>
          </w:tcPr>
          <w:p w14:paraId="7CA90CF1" w14:textId="691D4AC8" w:rsidR="00586AFD" w:rsidRPr="00A51ABF" w:rsidRDefault="00586AFD" w:rsidP="00A66D4A">
            <w:pPr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Odpady wytworzone podczas iniekcji domowych</w:t>
            </w:r>
          </w:p>
        </w:tc>
        <w:tc>
          <w:tcPr>
            <w:tcW w:w="1821" w:type="dxa"/>
          </w:tcPr>
          <w:p w14:paraId="7C627BD9" w14:textId="77777777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85" w:type="dxa"/>
          </w:tcPr>
          <w:p w14:paraId="29DF9230" w14:textId="77777777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8" w:type="dxa"/>
          </w:tcPr>
          <w:p w14:paraId="69362F3D" w14:textId="070D721E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8" w:type="dxa"/>
          </w:tcPr>
          <w:p w14:paraId="5EBF174B" w14:textId="77777777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86AFD" w:rsidRPr="00A51ABF" w14:paraId="13D202A3" w14:textId="77777777" w:rsidTr="00586AFD">
        <w:tc>
          <w:tcPr>
            <w:tcW w:w="2000" w:type="dxa"/>
          </w:tcPr>
          <w:p w14:paraId="6D183D4E" w14:textId="528665D3" w:rsidR="00586AFD" w:rsidRPr="00A51ABF" w:rsidRDefault="00586AFD" w:rsidP="00A66D4A">
            <w:pPr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Zużyte opony</w:t>
            </w:r>
          </w:p>
        </w:tc>
        <w:tc>
          <w:tcPr>
            <w:tcW w:w="1821" w:type="dxa"/>
          </w:tcPr>
          <w:p w14:paraId="55F4BD4A" w14:textId="77777777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85" w:type="dxa"/>
          </w:tcPr>
          <w:p w14:paraId="4310F31E" w14:textId="659AB021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878" w:type="dxa"/>
          </w:tcPr>
          <w:p w14:paraId="290EA5B6" w14:textId="00F7F224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8" w:type="dxa"/>
          </w:tcPr>
          <w:p w14:paraId="31F80B30" w14:textId="5FAADFDE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34</w:t>
            </w:r>
          </w:p>
        </w:tc>
      </w:tr>
      <w:tr w:rsidR="00586AFD" w:rsidRPr="00A51ABF" w14:paraId="4074A4E4" w14:textId="77777777" w:rsidTr="00586AFD">
        <w:tc>
          <w:tcPr>
            <w:tcW w:w="2000" w:type="dxa"/>
          </w:tcPr>
          <w:p w14:paraId="419AE5BF" w14:textId="5E40E0EF" w:rsidR="00586AFD" w:rsidRPr="00A51ABF" w:rsidRDefault="00586AFD" w:rsidP="00A66D4A">
            <w:pPr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Odzież i tekstylia</w:t>
            </w:r>
          </w:p>
        </w:tc>
        <w:tc>
          <w:tcPr>
            <w:tcW w:w="1821" w:type="dxa"/>
          </w:tcPr>
          <w:p w14:paraId="6E6C94F2" w14:textId="395B277C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485" w:type="dxa"/>
          </w:tcPr>
          <w:p w14:paraId="7E5B3A5A" w14:textId="77777777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8" w:type="dxa"/>
          </w:tcPr>
          <w:p w14:paraId="569AE978" w14:textId="569A1E23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1100</w:t>
            </w:r>
          </w:p>
        </w:tc>
        <w:tc>
          <w:tcPr>
            <w:tcW w:w="1878" w:type="dxa"/>
          </w:tcPr>
          <w:p w14:paraId="0FFB8D9E" w14:textId="77777777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86AFD" w:rsidRPr="00A51ABF" w14:paraId="3760984D" w14:textId="77777777" w:rsidTr="00586AFD">
        <w:tc>
          <w:tcPr>
            <w:tcW w:w="2000" w:type="dxa"/>
          </w:tcPr>
          <w:p w14:paraId="6D5D2533" w14:textId="4A0295D5" w:rsidR="00586AFD" w:rsidRPr="00A51ABF" w:rsidRDefault="00586AFD" w:rsidP="00A66D4A">
            <w:pPr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Leki</w:t>
            </w:r>
          </w:p>
        </w:tc>
        <w:tc>
          <w:tcPr>
            <w:tcW w:w="1821" w:type="dxa"/>
          </w:tcPr>
          <w:p w14:paraId="29690F23" w14:textId="71831421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485" w:type="dxa"/>
          </w:tcPr>
          <w:p w14:paraId="34A681F6" w14:textId="77777777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8" w:type="dxa"/>
          </w:tcPr>
          <w:p w14:paraId="3E768410" w14:textId="11851E84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120</w:t>
            </w:r>
          </w:p>
        </w:tc>
        <w:tc>
          <w:tcPr>
            <w:tcW w:w="1878" w:type="dxa"/>
          </w:tcPr>
          <w:p w14:paraId="63B52530" w14:textId="77777777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86AFD" w:rsidRPr="00A51ABF" w14:paraId="5DD6C56B" w14:textId="77777777" w:rsidTr="00586AFD">
        <w:tc>
          <w:tcPr>
            <w:tcW w:w="2000" w:type="dxa"/>
          </w:tcPr>
          <w:p w14:paraId="2E8A96CA" w14:textId="77777777" w:rsidR="00586AFD" w:rsidRPr="00A51ABF" w:rsidRDefault="00586AFD" w:rsidP="00A66D4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21" w:type="dxa"/>
          </w:tcPr>
          <w:p w14:paraId="15C77F8E" w14:textId="77777777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85" w:type="dxa"/>
          </w:tcPr>
          <w:p w14:paraId="600A29A4" w14:textId="77777777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8" w:type="dxa"/>
          </w:tcPr>
          <w:p w14:paraId="21751898" w14:textId="72D492A1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8" w:type="dxa"/>
          </w:tcPr>
          <w:p w14:paraId="243D46ED" w14:textId="77777777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86AFD" w:rsidRPr="00A51ABF" w14:paraId="6ED46E02" w14:textId="77777777" w:rsidTr="00586AFD">
        <w:tc>
          <w:tcPr>
            <w:tcW w:w="2000" w:type="dxa"/>
          </w:tcPr>
          <w:p w14:paraId="5CE0D69A" w14:textId="77777777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21" w:type="dxa"/>
          </w:tcPr>
          <w:p w14:paraId="3895C928" w14:textId="77777777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85" w:type="dxa"/>
          </w:tcPr>
          <w:p w14:paraId="068CD440" w14:textId="77777777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8" w:type="dxa"/>
          </w:tcPr>
          <w:p w14:paraId="6552DCFE" w14:textId="00EC5BDD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8" w:type="dxa"/>
          </w:tcPr>
          <w:p w14:paraId="36F4F7D5" w14:textId="77777777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9616D8D" w14:textId="4DB57199" w:rsidR="00CD555B" w:rsidRPr="00A51ABF" w:rsidRDefault="00CD555B" w:rsidP="00A66D4A">
      <w:pPr>
        <w:pStyle w:val="Akapitzlist"/>
        <w:spacing w:after="0" w:line="240" w:lineRule="auto"/>
        <w:rPr>
          <w:rFonts w:ascii="Calibri" w:hAnsi="Calibri" w:cs="Calibri"/>
        </w:rPr>
      </w:pPr>
    </w:p>
    <w:p w14:paraId="75FD7AFF" w14:textId="5B43214D" w:rsidR="000F242A" w:rsidRPr="00A51ABF" w:rsidRDefault="000F242A" w:rsidP="00A66D4A">
      <w:pPr>
        <w:pStyle w:val="Akapitzlist"/>
        <w:numPr>
          <w:ilvl w:val="0"/>
          <w:numId w:val="10"/>
        </w:numPr>
        <w:spacing w:after="0" w:line="240" w:lineRule="auto"/>
        <w:rPr>
          <w:rFonts w:ascii="Calibri" w:hAnsi="Calibri" w:cs="Calibri"/>
        </w:rPr>
      </w:pPr>
      <w:r w:rsidRPr="00A51ABF">
        <w:rPr>
          <w:rFonts w:ascii="Calibri" w:hAnsi="Calibri" w:cs="Calibri"/>
          <w:b/>
          <w:bCs/>
        </w:rPr>
        <w:t>Obowiązki Wykonawcy: </w:t>
      </w:r>
    </w:p>
    <w:p w14:paraId="3968C03D" w14:textId="2929F3E2" w:rsidR="001E1C9C" w:rsidRPr="00A51ABF" w:rsidRDefault="000E12F1" w:rsidP="00A51AB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 w:rsidRPr="00A51ABF">
        <w:rPr>
          <w:rFonts w:ascii="Calibri" w:hAnsi="Calibri" w:cs="Calibri"/>
        </w:rPr>
        <w:t xml:space="preserve">z uwagi, iż na działce nr </w:t>
      </w:r>
      <w:proofErr w:type="spellStart"/>
      <w:r w:rsidRPr="00A51ABF">
        <w:rPr>
          <w:rFonts w:ascii="Calibri" w:hAnsi="Calibri" w:cs="Calibri"/>
        </w:rPr>
        <w:t>ewid</w:t>
      </w:r>
      <w:proofErr w:type="spellEnd"/>
      <w:r w:rsidRPr="00A51ABF">
        <w:rPr>
          <w:rFonts w:ascii="Calibri" w:hAnsi="Calibri" w:cs="Calibri"/>
        </w:rPr>
        <w:t>. 876</w:t>
      </w:r>
      <w:r w:rsidR="00CD555B" w:rsidRPr="00A51ABF">
        <w:rPr>
          <w:rFonts w:ascii="Calibri" w:hAnsi="Calibri" w:cs="Calibri"/>
        </w:rPr>
        <w:t>/2</w:t>
      </w:r>
      <w:r w:rsidRPr="00A51ABF">
        <w:rPr>
          <w:rFonts w:ascii="Calibri" w:hAnsi="Calibri" w:cs="Calibri"/>
        </w:rPr>
        <w:t xml:space="preserve"> zlokalizowana jest istniejąca i dz</w:t>
      </w:r>
      <w:r w:rsidR="005720EE" w:rsidRPr="00A51ABF">
        <w:rPr>
          <w:rFonts w:ascii="Calibri" w:hAnsi="Calibri" w:cs="Calibri"/>
        </w:rPr>
        <w:t>i</w:t>
      </w:r>
      <w:r w:rsidRPr="00A51ABF">
        <w:rPr>
          <w:rFonts w:ascii="Calibri" w:hAnsi="Calibri" w:cs="Calibri"/>
        </w:rPr>
        <w:t>ałająca Stacja Uzdatniania Wody</w:t>
      </w:r>
      <w:r w:rsidR="001E1C9C" w:rsidRPr="00A51ABF">
        <w:rPr>
          <w:rFonts w:ascii="Calibri" w:hAnsi="Calibri" w:cs="Calibri"/>
        </w:rPr>
        <w:t xml:space="preserve"> należy</w:t>
      </w:r>
      <w:r w:rsidRPr="00A51ABF">
        <w:rPr>
          <w:rFonts w:ascii="Calibri" w:hAnsi="Calibri" w:cs="Calibri"/>
        </w:rPr>
        <w:t xml:space="preserve"> dokona</w:t>
      </w:r>
      <w:r w:rsidR="001E1C9C" w:rsidRPr="00A51ABF">
        <w:rPr>
          <w:rFonts w:ascii="Calibri" w:hAnsi="Calibri" w:cs="Calibri"/>
        </w:rPr>
        <w:t>ć</w:t>
      </w:r>
      <w:r w:rsidRPr="00A51ABF">
        <w:rPr>
          <w:rFonts w:ascii="Calibri" w:hAnsi="Calibri" w:cs="Calibri"/>
        </w:rPr>
        <w:t xml:space="preserve"> wizji lokalnej terenu i obiektów istniejących wraz z wykonaniem pomiarów inwentaryzacyjnych niezbędnych dla potrzeb prawidłowej realizacji dokumentacji projektowej,</w:t>
      </w:r>
    </w:p>
    <w:p w14:paraId="2864BF00" w14:textId="02E1C198" w:rsidR="0082729C" w:rsidRDefault="001E1C9C" w:rsidP="00D66B0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 w:rsidRPr="00A51ABF">
        <w:rPr>
          <w:rFonts w:ascii="Calibri" w:hAnsi="Calibri" w:cs="Calibri"/>
        </w:rPr>
        <w:t xml:space="preserve">w przypadku kolizji istniejącego uzbrojenia terenu z projektowanym należy dokonać przeprojektowania </w:t>
      </w:r>
      <w:r w:rsidR="001B3204" w:rsidRPr="00A51ABF">
        <w:rPr>
          <w:rFonts w:ascii="Calibri" w:hAnsi="Calibri" w:cs="Calibri"/>
        </w:rPr>
        <w:t>kolidującej</w:t>
      </w:r>
      <w:r w:rsidRPr="00A51ABF">
        <w:rPr>
          <w:rFonts w:ascii="Calibri" w:hAnsi="Calibri" w:cs="Calibri"/>
        </w:rPr>
        <w:t xml:space="preserve"> infrastruktury na podstawie uzyskanych warunków technicznych od gestorów uzbrojenia,</w:t>
      </w:r>
      <w:r w:rsidR="00EA4786" w:rsidRPr="00A51ABF">
        <w:rPr>
          <w:rFonts w:ascii="Calibri" w:hAnsi="Calibri" w:cs="Calibri"/>
        </w:rPr>
        <w:t xml:space="preserve"> i uzyskać wszelkie niezbędne decyzje na realizację przedsięwzięcia</w:t>
      </w:r>
      <w:r w:rsidR="00D66B01">
        <w:rPr>
          <w:rFonts w:ascii="Calibri" w:hAnsi="Calibri" w:cs="Calibri"/>
        </w:rPr>
        <w:t>.</w:t>
      </w:r>
    </w:p>
    <w:p w14:paraId="2B0F2061" w14:textId="77777777" w:rsidR="00D66B01" w:rsidRPr="00D66B01" w:rsidRDefault="00D66B01" w:rsidP="00D66B01">
      <w:pPr>
        <w:pStyle w:val="Akapitzlist"/>
        <w:spacing w:after="0" w:line="240" w:lineRule="auto"/>
        <w:ind w:left="1080"/>
        <w:jc w:val="both"/>
        <w:rPr>
          <w:rFonts w:ascii="Calibri" w:hAnsi="Calibri" w:cs="Calibri"/>
        </w:rPr>
      </w:pPr>
    </w:p>
    <w:p w14:paraId="17E62D87" w14:textId="592C53DF" w:rsidR="003818D2" w:rsidRPr="00A51ABF" w:rsidRDefault="000E12F1" w:rsidP="00A66D4A">
      <w:pPr>
        <w:spacing w:after="0" w:line="240" w:lineRule="auto"/>
        <w:rPr>
          <w:rFonts w:ascii="Calibri" w:hAnsi="Calibri" w:cs="Calibri"/>
          <w:b/>
          <w:bCs/>
        </w:rPr>
      </w:pPr>
      <w:r w:rsidRPr="00A51ABF">
        <w:rPr>
          <w:rFonts w:ascii="Calibri" w:hAnsi="Calibri" w:cs="Calibri"/>
        </w:rPr>
        <w:lastRenderedPageBreak/>
        <w:br/>
      </w:r>
      <w:r w:rsidR="00CD555B" w:rsidRPr="00A51ABF">
        <w:rPr>
          <w:rFonts w:ascii="Calibri" w:hAnsi="Calibri" w:cs="Calibri"/>
          <w:b/>
          <w:bCs/>
        </w:rPr>
        <w:t xml:space="preserve">VI. </w:t>
      </w:r>
      <w:r w:rsidR="003818D2" w:rsidRPr="00A51ABF">
        <w:rPr>
          <w:rFonts w:ascii="Calibri" w:hAnsi="Calibri" w:cs="Calibri"/>
          <w:b/>
          <w:bCs/>
        </w:rPr>
        <w:t>Zakres rzeczowy dokumentacji projektowo-kosztorysowej</w:t>
      </w:r>
      <w:r w:rsidR="00CD555B" w:rsidRPr="00A51ABF">
        <w:rPr>
          <w:rFonts w:ascii="Calibri" w:hAnsi="Calibri" w:cs="Calibri"/>
          <w:b/>
          <w:bCs/>
        </w:rPr>
        <w:t>:</w:t>
      </w:r>
    </w:p>
    <w:p w14:paraId="746D56A7" w14:textId="2E93F774" w:rsidR="003818D2" w:rsidRPr="00A51ABF" w:rsidRDefault="003818D2" w:rsidP="00A66D4A">
      <w:pPr>
        <w:pStyle w:val="Akapitzlist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Calibri" w:hAnsi="Calibri" w:cs="Calibri"/>
          <w:color w:val="000000"/>
        </w:rPr>
      </w:pPr>
      <w:r w:rsidRPr="00A51ABF">
        <w:rPr>
          <w:rFonts w:ascii="Calibri" w:hAnsi="Calibri" w:cs="Calibri"/>
          <w:color w:val="000000"/>
        </w:rPr>
        <w:t>opracowanie aktualnej mapy do celów projektowych</w:t>
      </w:r>
      <w:r w:rsidR="00CD555B" w:rsidRPr="00A51ABF">
        <w:rPr>
          <w:rFonts w:ascii="Calibri" w:hAnsi="Calibri" w:cs="Calibri"/>
          <w:color w:val="000000"/>
        </w:rPr>
        <w:t xml:space="preserve">, </w:t>
      </w:r>
    </w:p>
    <w:p w14:paraId="21A230DE" w14:textId="0E060BC7" w:rsidR="003818D2" w:rsidRDefault="003818D2" w:rsidP="00A66D4A">
      <w:pPr>
        <w:pStyle w:val="Akapitzlist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Calibri" w:hAnsi="Calibri" w:cs="Calibri"/>
          <w:color w:val="000000"/>
        </w:rPr>
      </w:pPr>
      <w:r w:rsidRPr="00A51ABF">
        <w:rPr>
          <w:rFonts w:ascii="Calibri" w:hAnsi="Calibri" w:cs="Calibri"/>
          <w:color w:val="000000"/>
        </w:rPr>
        <w:t>opracowanie koncepcji</w:t>
      </w:r>
      <w:r w:rsidR="00CD555B" w:rsidRPr="00A51ABF">
        <w:rPr>
          <w:rFonts w:ascii="Calibri" w:hAnsi="Calibri" w:cs="Calibri"/>
          <w:color w:val="000000"/>
        </w:rPr>
        <w:t xml:space="preserve"> w dwóch wariantach przyjętych rozwiązań </w:t>
      </w:r>
      <w:proofErr w:type="spellStart"/>
      <w:r w:rsidR="00CD555B" w:rsidRPr="00A51ABF">
        <w:rPr>
          <w:rFonts w:ascii="Calibri" w:hAnsi="Calibri" w:cs="Calibri"/>
          <w:color w:val="000000"/>
        </w:rPr>
        <w:t>funkcjonalno</w:t>
      </w:r>
      <w:proofErr w:type="spellEnd"/>
      <w:r w:rsidR="00CD555B" w:rsidRPr="00A51ABF">
        <w:rPr>
          <w:rFonts w:ascii="Calibri" w:hAnsi="Calibri" w:cs="Calibri"/>
          <w:color w:val="000000"/>
        </w:rPr>
        <w:t xml:space="preserve"> użytkowych oraz cenowych</w:t>
      </w:r>
      <w:r w:rsidRPr="00A51ABF">
        <w:rPr>
          <w:rFonts w:ascii="Calibri" w:hAnsi="Calibri" w:cs="Calibri"/>
          <w:color w:val="000000"/>
        </w:rPr>
        <w:t>, podlegając</w:t>
      </w:r>
      <w:r w:rsidR="00CD555B" w:rsidRPr="00A51ABF">
        <w:rPr>
          <w:rFonts w:ascii="Calibri" w:hAnsi="Calibri" w:cs="Calibri"/>
          <w:color w:val="000000"/>
        </w:rPr>
        <w:t>ych</w:t>
      </w:r>
      <w:r w:rsidRPr="00A51ABF">
        <w:rPr>
          <w:rFonts w:ascii="Calibri" w:hAnsi="Calibri" w:cs="Calibri"/>
          <w:color w:val="000000"/>
        </w:rPr>
        <w:t xml:space="preserve"> zatwierdzeniu przez Zamawiającego, </w:t>
      </w:r>
      <w:r w:rsidR="00CD555B" w:rsidRPr="00A51ABF">
        <w:rPr>
          <w:rFonts w:ascii="Calibri" w:hAnsi="Calibri" w:cs="Calibri"/>
          <w:color w:val="000000"/>
        </w:rPr>
        <w:br/>
      </w:r>
      <w:r w:rsidRPr="00A51ABF">
        <w:rPr>
          <w:rFonts w:ascii="Calibri" w:hAnsi="Calibri" w:cs="Calibri"/>
          <w:color w:val="000000"/>
        </w:rPr>
        <w:t>w tym opis techniczny do t</w:t>
      </w:r>
      <w:r w:rsidR="00CD555B" w:rsidRPr="00A51ABF">
        <w:rPr>
          <w:rFonts w:ascii="Calibri" w:hAnsi="Calibri" w:cs="Calibri"/>
          <w:color w:val="000000"/>
        </w:rPr>
        <w:t>ych</w:t>
      </w:r>
      <w:r w:rsidRPr="00A51ABF">
        <w:rPr>
          <w:rFonts w:ascii="Calibri" w:hAnsi="Calibri" w:cs="Calibri"/>
          <w:color w:val="000000"/>
        </w:rPr>
        <w:t xml:space="preserve"> koncepcji - 2 egz. w wersji papierowej i 1 egz. w wersji elektronicznej (format PDF+ DWG),</w:t>
      </w:r>
    </w:p>
    <w:p w14:paraId="102DFBB0" w14:textId="77777777" w:rsidR="00D66B01" w:rsidRPr="00A51ABF" w:rsidRDefault="00D66B01" w:rsidP="00D66B0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A51ABF">
        <w:rPr>
          <w:rFonts w:ascii="Calibri" w:hAnsi="Calibri" w:cs="Calibri"/>
        </w:rPr>
        <w:t>uzyskanie decyzji o lokalizacji inwestycji celu publicznego dla przedsięwzięcia,</w:t>
      </w:r>
    </w:p>
    <w:p w14:paraId="687FF6DA" w14:textId="2095D3AE" w:rsidR="00D66B01" w:rsidRDefault="00D66B01" w:rsidP="00D66B0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A51ABF">
        <w:rPr>
          <w:rFonts w:ascii="Calibri" w:hAnsi="Calibri" w:cs="Calibri"/>
        </w:rPr>
        <w:t xml:space="preserve">złożenie wniosków o przyłączenie do gestorów sieci i pozyskanie warunków przyłączenia (wszędzie, gdzie niezbędne — na etapie projektowania należy przeprowadzić analizę (bilans) bieżącego zapotrzebowania i zapotrzebowania </w:t>
      </w:r>
      <w:r>
        <w:rPr>
          <w:rFonts w:ascii="Calibri" w:hAnsi="Calibri" w:cs="Calibri"/>
        </w:rPr>
        <w:br/>
      </w:r>
      <w:r w:rsidRPr="00A51ABF">
        <w:rPr>
          <w:rFonts w:ascii="Calibri" w:hAnsi="Calibri" w:cs="Calibri"/>
        </w:rPr>
        <w:t>z uwzględnieniem planowanej inwestycji),</w:t>
      </w:r>
    </w:p>
    <w:p w14:paraId="5DC06775" w14:textId="5CE5839C" w:rsidR="00B72FB0" w:rsidRDefault="00B72FB0" w:rsidP="00D66B0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uzyskanie w imieniu Zamawiającego wszelkich warunków technicznych, decyzji, uzgodnień i opinii niezbędnych do opracowania dokumentacji projektowej, w tym m.in. pozwolenia wodnoprawnego – w przypadku wystąpienia takiej konieczności, badań </w:t>
      </w:r>
      <w:r w:rsidR="001775ED">
        <w:rPr>
          <w:rFonts w:ascii="Calibri" w:hAnsi="Calibri" w:cs="Calibri"/>
        </w:rPr>
        <w:br/>
      </w:r>
      <w:r>
        <w:rPr>
          <w:rFonts w:ascii="Calibri" w:hAnsi="Calibri" w:cs="Calibri"/>
        </w:rPr>
        <w:t>i dokumentacji geotechnicznej – jeśli będzie wymagane, i innych koniecznych do uzyskania przez Wykonawcę decyzji pozwolenia na budowę,</w:t>
      </w:r>
    </w:p>
    <w:p w14:paraId="43F10749" w14:textId="61E70A28" w:rsidR="00B324E8" w:rsidRPr="00B324E8" w:rsidRDefault="00B324E8" w:rsidP="00B324E8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zaprojektowanie instalacji fotowoltaicznej,</w:t>
      </w:r>
    </w:p>
    <w:p w14:paraId="2EC5C65C" w14:textId="5D42D2D7" w:rsidR="00B72FB0" w:rsidRDefault="00B72FB0" w:rsidP="00A66D4A">
      <w:pPr>
        <w:pStyle w:val="Akapitzlist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przygotowanie materiałów, które służyć będą jako opis przedmiotu zamówienia do postępowania o udzielenie zamówienia publicznego w celu wyłonienia Wykonawcy na wykonanie robót budowlanych: opracowanie projektów budowlanych we wszystkich branżach objętych dokumentacją (branża elektryczna, sanitarna, drogowa, konstrukcyjno-budowlana, architektoniczna)</w:t>
      </w:r>
      <w:r w:rsidR="001775ED">
        <w:rPr>
          <w:rFonts w:ascii="Calibri" w:hAnsi="Calibri" w:cs="Calibri"/>
        </w:rPr>
        <w:t xml:space="preserve"> </w:t>
      </w:r>
    </w:p>
    <w:p w14:paraId="6110E609" w14:textId="77C6D412" w:rsidR="001775ED" w:rsidRDefault="001775ED" w:rsidP="00A66D4A">
      <w:pPr>
        <w:pStyle w:val="Akapitzlist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sporządzenie PZT i PAB po 5 egz. w wersji papierowej i 1 egz. w wersji elektronicznej (format PDF+XLS+ATH)</w:t>
      </w:r>
    </w:p>
    <w:p w14:paraId="4756786C" w14:textId="14535B62" w:rsidR="001775ED" w:rsidRPr="00B72FB0" w:rsidRDefault="001775ED" w:rsidP="00A66D4A">
      <w:pPr>
        <w:pStyle w:val="Akapitzlist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sporządzenie projektów technicznych i wykonawczych dla każdej branży po 5 egz. </w:t>
      </w:r>
      <w:r>
        <w:rPr>
          <w:rFonts w:ascii="Calibri" w:hAnsi="Calibri" w:cs="Calibri"/>
        </w:rPr>
        <w:br/>
        <w:t>w wersji papierowej i 1 egz. w wersji elektronicznej (format PDF+XLS+ATH)</w:t>
      </w:r>
    </w:p>
    <w:p w14:paraId="2404EB7A" w14:textId="07FB1A61" w:rsidR="003818D2" w:rsidRPr="00A51ABF" w:rsidRDefault="003818D2" w:rsidP="00A66D4A">
      <w:pPr>
        <w:pStyle w:val="Akapitzlist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Calibri" w:hAnsi="Calibri" w:cs="Calibri"/>
        </w:rPr>
      </w:pPr>
      <w:r w:rsidRPr="00A51ABF">
        <w:rPr>
          <w:rFonts w:ascii="Calibri" w:hAnsi="Calibri" w:cs="Calibri"/>
          <w:color w:val="000000"/>
        </w:rPr>
        <w:t>sporządzenie kosztorysów inwestorskich</w:t>
      </w:r>
      <w:r w:rsidR="001775ED">
        <w:rPr>
          <w:rFonts w:ascii="Calibri" w:hAnsi="Calibri" w:cs="Calibri"/>
          <w:color w:val="000000"/>
        </w:rPr>
        <w:t xml:space="preserve"> wraz z przedmiarami</w:t>
      </w:r>
      <w:r w:rsidRPr="00A51ABF">
        <w:rPr>
          <w:rFonts w:ascii="Calibri" w:hAnsi="Calibri" w:cs="Calibri"/>
          <w:color w:val="000000"/>
        </w:rPr>
        <w:t>. Wymagana ilość opracowań – po 2 egz. w wersji papierowe</w:t>
      </w:r>
      <w:r w:rsidR="00805664">
        <w:rPr>
          <w:rFonts w:ascii="Calibri" w:hAnsi="Calibri" w:cs="Calibri"/>
          <w:color w:val="000000"/>
        </w:rPr>
        <w:t>j</w:t>
      </w:r>
      <w:r w:rsidR="002D497F" w:rsidRPr="00A51ABF">
        <w:rPr>
          <w:rFonts w:ascii="Calibri" w:hAnsi="Calibri" w:cs="Calibri"/>
          <w:color w:val="000000"/>
        </w:rPr>
        <w:t xml:space="preserve"> </w:t>
      </w:r>
      <w:r w:rsidRPr="00A51ABF">
        <w:rPr>
          <w:rFonts w:ascii="Calibri" w:hAnsi="Calibri" w:cs="Calibri"/>
          <w:color w:val="000000"/>
        </w:rPr>
        <w:t xml:space="preserve">i </w:t>
      </w:r>
      <w:r w:rsidR="002D497F" w:rsidRPr="00A51ABF">
        <w:rPr>
          <w:rFonts w:ascii="Calibri" w:hAnsi="Calibri" w:cs="Calibri"/>
          <w:color w:val="000000"/>
        </w:rPr>
        <w:t>1</w:t>
      </w:r>
      <w:r w:rsidRPr="00A51ABF">
        <w:rPr>
          <w:rFonts w:ascii="Calibri" w:hAnsi="Calibri" w:cs="Calibri"/>
          <w:color w:val="000000"/>
        </w:rPr>
        <w:t xml:space="preserve"> egz. w wersji elektronicznej </w:t>
      </w:r>
      <w:r w:rsidRPr="00A51ABF">
        <w:rPr>
          <w:rFonts w:ascii="Calibri" w:hAnsi="Calibri" w:cs="Calibri"/>
          <w:color w:val="000000"/>
          <w:shd w:val="clear" w:color="auto" w:fill="FFFFFF"/>
          <w:lang w:val="pl"/>
        </w:rPr>
        <w:t>(format PDF + XLS + ATH)</w:t>
      </w:r>
      <w:r w:rsidRPr="00A51ABF">
        <w:rPr>
          <w:rFonts w:ascii="Calibri" w:hAnsi="Calibri" w:cs="Calibri"/>
          <w:color w:val="000000"/>
        </w:rPr>
        <w:t xml:space="preserve"> - oddzielnie dla każdej branży,</w:t>
      </w:r>
    </w:p>
    <w:p w14:paraId="6BCA5E51" w14:textId="0FAEF26C" w:rsidR="003818D2" w:rsidRPr="00A51ABF" w:rsidRDefault="003818D2" w:rsidP="00A66D4A">
      <w:pPr>
        <w:pStyle w:val="Akapitzlist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Calibri" w:hAnsi="Calibri" w:cs="Calibri"/>
        </w:rPr>
      </w:pPr>
      <w:r w:rsidRPr="00A51ABF">
        <w:rPr>
          <w:rFonts w:ascii="Calibri" w:hAnsi="Calibri" w:cs="Calibri"/>
          <w:color w:val="000000"/>
        </w:rPr>
        <w:t xml:space="preserve">sporządzenie specyfikacji technicznych wykonania i odbioru robót. Wymagana ilość opracowań – po 2 egz. w wersji papierowej i </w:t>
      </w:r>
      <w:r w:rsidR="002D497F" w:rsidRPr="00A51ABF">
        <w:rPr>
          <w:rFonts w:ascii="Calibri" w:hAnsi="Calibri" w:cs="Calibri"/>
          <w:color w:val="000000"/>
        </w:rPr>
        <w:t>1</w:t>
      </w:r>
      <w:r w:rsidRPr="00A51ABF">
        <w:rPr>
          <w:rFonts w:ascii="Calibri" w:hAnsi="Calibri" w:cs="Calibri"/>
          <w:color w:val="000000"/>
        </w:rPr>
        <w:t xml:space="preserve"> egz. w wersji elektronicznej – oddzielnie dla każdej branży, </w:t>
      </w:r>
    </w:p>
    <w:p w14:paraId="4D912FB4" w14:textId="2A1925A6" w:rsidR="003818D2" w:rsidRPr="00A51ABF" w:rsidRDefault="003818D2" w:rsidP="00A66D4A">
      <w:pPr>
        <w:pStyle w:val="Akapitzlist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Calibri" w:hAnsi="Calibri" w:cs="Calibri"/>
        </w:rPr>
      </w:pPr>
      <w:r w:rsidRPr="00A51ABF">
        <w:rPr>
          <w:rFonts w:ascii="Calibri" w:hAnsi="Calibri" w:cs="Calibri"/>
          <w:color w:val="000000"/>
        </w:rPr>
        <w:t xml:space="preserve">sporządzenie informacji dotyczącej bezpieczeństwa i ochrony zdrowia “BIOZ”. Wymagana ilość opracowań – po </w:t>
      </w:r>
      <w:r w:rsidR="002D497F" w:rsidRPr="00A51ABF">
        <w:rPr>
          <w:rFonts w:ascii="Calibri" w:hAnsi="Calibri" w:cs="Calibri"/>
          <w:color w:val="000000"/>
        </w:rPr>
        <w:t>2</w:t>
      </w:r>
      <w:r w:rsidRPr="00A51ABF">
        <w:rPr>
          <w:rFonts w:ascii="Calibri" w:hAnsi="Calibri" w:cs="Calibri"/>
          <w:color w:val="000000"/>
        </w:rPr>
        <w:t xml:space="preserve"> egz. w wersji papierowej i </w:t>
      </w:r>
      <w:r w:rsidR="002D497F" w:rsidRPr="00A51ABF">
        <w:rPr>
          <w:rFonts w:ascii="Calibri" w:hAnsi="Calibri" w:cs="Calibri"/>
          <w:color w:val="000000"/>
        </w:rPr>
        <w:t>1</w:t>
      </w:r>
      <w:r w:rsidRPr="00A51ABF">
        <w:rPr>
          <w:rFonts w:ascii="Calibri" w:hAnsi="Calibri" w:cs="Calibri"/>
          <w:color w:val="000000"/>
        </w:rPr>
        <w:t xml:space="preserve"> egz. w wersji elektronicznej – oddzielnie dla każdej branży,</w:t>
      </w:r>
    </w:p>
    <w:p w14:paraId="3FFE77FD" w14:textId="5D603182" w:rsidR="002D497F" w:rsidRPr="00A51ABF" w:rsidRDefault="002D497F" w:rsidP="00A66D4A">
      <w:pPr>
        <w:pStyle w:val="Akapitzlist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Calibri" w:hAnsi="Calibri" w:cs="Calibri"/>
        </w:rPr>
      </w:pPr>
      <w:r w:rsidRPr="00A51ABF">
        <w:rPr>
          <w:rFonts w:ascii="Calibri" w:hAnsi="Calibri" w:cs="Calibri"/>
        </w:rPr>
        <w:t>sporządzenie projektu warunków ochrony ppoż./ operat</w:t>
      </w:r>
      <w:r w:rsidR="00EA4786" w:rsidRPr="00A51ABF">
        <w:rPr>
          <w:rFonts w:ascii="Calibri" w:hAnsi="Calibri" w:cs="Calibri"/>
        </w:rPr>
        <w:t>u</w:t>
      </w:r>
      <w:r w:rsidRPr="00A51ABF">
        <w:rPr>
          <w:rFonts w:ascii="Calibri" w:hAnsi="Calibri" w:cs="Calibri"/>
        </w:rPr>
        <w:t xml:space="preserve"> pożarow</w:t>
      </w:r>
      <w:r w:rsidR="00EA4786" w:rsidRPr="00A51ABF">
        <w:rPr>
          <w:rFonts w:ascii="Calibri" w:hAnsi="Calibri" w:cs="Calibri"/>
        </w:rPr>
        <w:t>ego</w:t>
      </w:r>
      <w:r w:rsidRPr="00A51ABF">
        <w:rPr>
          <w:rFonts w:ascii="Calibri" w:hAnsi="Calibri" w:cs="Calibri"/>
        </w:rPr>
        <w:t xml:space="preserve"> </w:t>
      </w:r>
      <w:r w:rsidR="00EA4786" w:rsidRPr="00A51ABF">
        <w:rPr>
          <w:rFonts w:ascii="Calibri" w:hAnsi="Calibri" w:cs="Calibri"/>
        </w:rPr>
        <w:br/>
      </w:r>
      <w:r w:rsidRPr="00A51ABF">
        <w:rPr>
          <w:rFonts w:ascii="Calibri" w:hAnsi="Calibri" w:cs="Calibri"/>
        </w:rPr>
        <w:t>i uzgodni</w:t>
      </w:r>
      <w:r w:rsidR="00EA4786" w:rsidRPr="00A51ABF">
        <w:rPr>
          <w:rFonts w:ascii="Calibri" w:hAnsi="Calibri" w:cs="Calibri"/>
        </w:rPr>
        <w:t>enie</w:t>
      </w:r>
      <w:r w:rsidRPr="00A51ABF">
        <w:rPr>
          <w:rFonts w:ascii="Calibri" w:hAnsi="Calibri" w:cs="Calibri"/>
        </w:rPr>
        <w:t xml:space="preserve"> z komendantem PSP</w:t>
      </w:r>
      <w:r w:rsidR="00EA4786" w:rsidRPr="00A51ABF">
        <w:rPr>
          <w:rFonts w:ascii="Calibri" w:hAnsi="Calibri" w:cs="Calibri"/>
        </w:rPr>
        <w:t xml:space="preserve"> – jeśli jest wymagane</w:t>
      </w:r>
      <w:r w:rsidR="00D66B01">
        <w:rPr>
          <w:rFonts w:ascii="Calibri" w:hAnsi="Calibri" w:cs="Calibri"/>
        </w:rPr>
        <w:t>,</w:t>
      </w:r>
    </w:p>
    <w:p w14:paraId="55DFE3FB" w14:textId="445C668B" w:rsidR="003818D2" w:rsidRPr="00A51ABF" w:rsidRDefault="003818D2" w:rsidP="00A66D4A">
      <w:pPr>
        <w:pStyle w:val="Akapitzlist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Calibri" w:hAnsi="Calibri" w:cs="Calibri"/>
        </w:rPr>
      </w:pPr>
      <w:r w:rsidRPr="00A51ABF">
        <w:rPr>
          <w:rFonts w:ascii="Calibri" w:hAnsi="Calibri" w:cs="Calibri"/>
          <w:color w:val="000000"/>
        </w:rPr>
        <w:t xml:space="preserve">sporządzenie </w:t>
      </w:r>
      <w:r w:rsidR="002D497F" w:rsidRPr="00A51ABF">
        <w:rPr>
          <w:rFonts w:ascii="Calibri" w:hAnsi="Calibri" w:cs="Calibri"/>
          <w:color w:val="000000"/>
        </w:rPr>
        <w:t>czterokrotnej</w:t>
      </w:r>
      <w:r w:rsidRPr="00A51ABF">
        <w:rPr>
          <w:rFonts w:ascii="Calibri" w:hAnsi="Calibri" w:cs="Calibri"/>
          <w:color w:val="000000"/>
        </w:rPr>
        <w:t xml:space="preserve"> aktualizacji kosztorysów inwestorskich na wniosek Zamawiającego</w:t>
      </w:r>
      <w:r w:rsidR="002D497F" w:rsidRPr="00A51ABF">
        <w:rPr>
          <w:rFonts w:ascii="Calibri" w:hAnsi="Calibri" w:cs="Calibri"/>
          <w:color w:val="000000"/>
        </w:rPr>
        <w:t xml:space="preserve"> w okresie udzielonej przez Wykonawcę gwarancji i rękojmi</w:t>
      </w:r>
      <w:r w:rsidRPr="00A51ABF">
        <w:rPr>
          <w:rFonts w:ascii="Calibri" w:hAnsi="Calibri" w:cs="Calibri"/>
          <w:color w:val="000000"/>
        </w:rPr>
        <w:t xml:space="preserve">. Wymagana ilość opracowań – </w:t>
      </w:r>
      <w:r w:rsidR="002D497F" w:rsidRPr="00A51ABF">
        <w:rPr>
          <w:rFonts w:ascii="Calibri" w:hAnsi="Calibri" w:cs="Calibri"/>
          <w:color w:val="000000"/>
        </w:rPr>
        <w:t xml:space="preserve">1 </w:t>
      </w:r>
      <w:proofErr w:type="spellStart"/>
      <w:r w:rsidRPr="00A51ABF">
        <w:rPr>
          <w:rFonts w:ascii="Calibri" w:hAnsi="Calibri" w:cs="Calibri"/>
          <w:color w:val="000000"/>
        </w:rPr>
        <w:t>kpl</w:t>
      </w:r>
      <w:proofErr w:type="spellEnd"/>
      <w:r w:rsidRPr="00A51ABF">
        <w:rPr>
          <w:rFonts w:ascii="Calibri" w:hAnsi="Calibri" w:cs="Calibri"/>
          <w:color w:val="000000"/>
        </w:rPr>
        <w:t xml:space="preserve">. w wersji papierowej i </w:t>
      </w:r>
      <w:r w:rsidR="002D497F" w:rsidRPr="00A51ABF">
        <w:rPr>
          <w:rFonts w:ascii="Calibri" w:hAnsi="Calibri" w:cs="Calibri"/>
          <w:color w:val="000000"/>
        </w:rPr>
        <w:t>1</w:t>
      </w:r>
      <w:r w:rsidRPr="00A51ABF">
        <w:rPr>
          <w:rFonts w:ascii="Calibri" w:hAnsi="Calibri" w:cs="Calibri"/>
          <w:color w:val="000000"/>
        </w:rPr>
        <w:t xml:space="preserve"> egz.  w wersji elektronicznej </w:t>
      </w:r>
      <w:r w:rsidRPr="00A51ABF">
        <w:rPr>
          <w:rFonts w:ascii="Calibri" w:hAnsi="Calibri" w:cs="Calibri"/>
          <w:color w:val="000000"/>
          <w:shd w:val="clear" w:color="auto" w:fill="FFFFFF"/>
          <w:lang w:val="pl"/>
        </w:rPr>
        <w:t>(format PDF + XLS + ATH)</w:t>
      </w:r>
      <w:r w:rsidRPr="00A51ABF">
        <w:rPr>
          <w:rFonts w:ascii="Calibri" w:hAnsi="Calibri" w:cs="Calibri"/>
          <w:color w:val="000000"/>
        </w:rPr>
        <w:t>,</w:t>
      </w:r>
    </w:p>
    <w:p w14:paraId="0939FAFD" w14:textId="77777777" w:rsidR="003818D2" w:rsidRPr="00D66B01" w:rsidRDefault="003818D2" w:rsidP="00A66D4A">
      <w:pPr>
        <w:pStyle w:val="Akapitzlist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Calibri" w:hAnsi="Calibri" w:cs="Calibri"/>
          <w:color w:val="000000"/>
        </w:rPr>
      </w:pPr>
      <w:r w:rsidRPr="00D66B01">
        <w:rPr>
          <w:rFonts w:ascii="Calibri" w:hAnsi="Calibri" w:cs="Calibri"/>
          <w:color w:val="000000"/>
        </w:rPr>
        <w:t>dokonanie wizji lokalnej i zapoznanie się z terenem,</w:t>
      </w:r>
    </w:p>
    <w:p w14:paraId="131A6CAC" w14:textId="4BB665FE" w:rsidR="003818D2" w:rsidRPr="00D66B01" w:rsidRDefault="003818D2" w:rsidP="00D66B01">
      <w:pPr>
        <w:pStyle w:val="Akapitzlist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Calibri" w:hAnsi="Calibri" w:cs="Calibri"/>
          <w:color w:val="000000"/>
        </w:rPr>
      </w:pPr>
      <w:r w:rsidRPr="00D66B01">
        <w:rPr>
          <w:rFonts w:ascii="Calibri" w:hAnsi="Calibri" w:cs="Calibri"/>
          <w:color w:val="000000"/>
        </w:rPr>
        <w:t xml:space="preserve">nieodpłatne i niezwłoczne doradztwo techniczne na etapie postepowania o udzielenie zamówienia publicznego </w:t>
      </w:r>
      <w:r w:rsidR="002D497F" w:rsidRPr="00D66B01">
        <w:rPr>
          <w:rFonts w:ascii="Calibri" w:hAnsi="Calibri" w:cs="Calibri"/>
          <w:color w:val="000000"/>
        </w:rPr>
        <w:t xml:space="preserve">na roboty budowlane </w:t>
      </w:r>
      <w:r w:rsidRPr="00D66B01">
        <w:rPr>
          <w:rFonts w:ascii="Calibri" w:hAnsi="Calibri" w:cs="Calibri"/>
          <w:color w:val="000000"/>
        </w:rPr>
        <w:t>w celu wyłonienia wykonawcy na wykonanie zadania inwestycyjnego</w:t>
      </w:r>
      <w:r w:rsidR="002D497F" w:rsidRPr="00D66B01">
        <w:rPr>
          <w:rFonts w:ascii="Calibri" w:hAnsi="Calibri" w:cs="Calibri"/>
          <w:color w:val="000000"/>
        </w:rPr>
        <w:t xml:space="preserve">, </w:t>
      </w:r>
      <w:r w:rsidRPr="00D66B01">
        <w:rPr>
          <w:rFonts w:ascii="Calibri" w:hAnsi="Calibri" w:cs="Calibri"/>
          <w:color w:val="000000"/>
        </w:rPr>
        <w:t xml:space="preserve">w tym udzielanie wyjaśnień na ewentualne </w:t>
      </w:r>
      <w:r w:rsidRPr="00D66B01">
        <w:rPr>
          <w:rFonts w:ascii="Calibri" w:hAnsi="Calibri" w:cs="Calibri"/>
          <w:color w:val="000000"/>
        </w:rPr>
        <w:lastRenderedPageBreak/>
        <w:t xml:space="preserve">zapytania </w:t>
      </w:r>
      <w:r w:rsidR="002D497F" w:rsidRPr="00D66B01">
        <w:rPr>
          <w:rFonts w:ascii="Calibri" w:hAnsi="Calibri" w:cs="Calibri"/>
          <w:color w:val="000000"/>
        </w:rPr>
        <w:t>Oferentów</w:t>
      </w:r>
      <w:r w:rsidRPr="00D66B01">
        <w:rPr>
          <w:rFonts w:ascii="Calibri" w:hAnsi="Calibri" w:cs="Calibri"/>
          <w:color w:val="000000"/>
        </w:rPr>
        <w:t>, jakie zostaną złożone w toku w/w postępowania, a także zajmowanie stanowiska</w:t>
      </w:r>
      <w:r w:rsidR="002D497F" w:rsidRPr="00D66B01">
        <w:rPr>
          <w:rFonts w:ascii="Calibri" w:hAnsi="Calibri" w:cs="Calibri"/>
          <w:color w:val="000000"/>
        </w:rPr>
        <w:t xml:space="preserve"> </w:t>
      </w:r>
      <w:r w:rsidRPr="00D66B01">
        <w:rPr>
          <w:rFonts w:ascii="Calibri" w:hAnsi="Calibri" w:cs="Calibri"/>
          <w:color w:val="000000"/>
        </w:rPr>
        <w:t>w przypadku złożenia odwołania,</w:t>
      </w:r>
    </w:p>
    <w:p w14:paraId="77C7C4CB" w14:textId="7679EE98" w:rsidR="003818D2" w:rsidRPr="00D66B01" w:rsidRDefault="003818D2" w:rsidP="00D66B01">
      <w:pPr>
        <w:pStyle w:val="Akapitzlist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Calibri" w:hAnsi="Calibri" w:cs="Calibri"/>
          <w:color w:val="000000"/>
        </w:rPr>
      </w:pPr>
      <w:r w:rsidRPr="00D66B01">
        <w:rPr>
          <w:rFonts w:ascii="Calibri" w:hAnsi="Calibri" w:cs="Calibri"/>
          <w:color w:val="000000"/>
        </w:rPr>
        <w:t xml:space="preserve">pełnienie nadzoru autorskiego nad realizacją </w:t>
      </w:r>
      <w:r w:rsidR="002D497F" w:rsidRPr="00D66B01">
        <w:rPr>
          <w:rFonts w:ascii="Calibri" w:hAnsi="Calibri" w:cs="Calibri"/>
          <w:color w:val="000000"/>
        </w:rPr>
        <w:t>robót budowlanych w ramach realizowanego zadania</w:t>
      </w:r>
      <w:r w:rsidRPr="00D66B01">
        <w:rPr>
          <w:rFonts w:ascii="Calibri" w:hAnsi="Calibri" w:cs="Calibri"/>
          <w:color w:val="000000"/>
        </w:rPr>
        <w:t xml:space="preserve"> we wszystkich branżach objętych dokumentacją, stanowiącą przedmiot zamówienia.</w:t>
      </w:r>
    </w:p>
    <w:p w14:paraId="530D7390" w14:textId="3DFB3082" w:rsidR="005B5B3F" w:rsidRPr="00D66B01" w:rsidRDefault="000F242A" w:rsidP="00D66B01">
      <w:pPr>
        <w:pStyle w:val="Akapitzlist"/>
        <w:spacing w:after="0" w:line="240" w:lineRule="auto"/>
        <w:contextualSpacing w:val="0"/>
        <w:jc w:val="both"/>
        <w:rPr>
          <w:rFonts w:ascii="Calibri" w:hAnsi="Calibri" w:cs="Calibri"/>
          <w:color w:val="000000"/>
        </w:rPr>
      </w:pPr>
      <w:r w:rsidRPr="00D66B01">
        <w:rPr>
          <w:rFonts w:ascii="Calibri" w:hAnsi="Calibri" w:cs="Calibri"/>
          <w:color w:val="000000"/>
        </w:rPr>
        <w:br/>
      </w:r>
      <w:r w:rsidR="000E12F1" w:rsidRPr="00D66B01">
        <w:rPr>
          <w:rFonts w:ascii="Calibri" w:hAnsi="Calibri" w:cs="Calibri"/>
          <w:color w:val="000000"/>
        </w:rPr>
        <w:br/>
      </w:r>
    </w:p>
    <w:p w14:paraId="7CF2EA0C" w14:textId="76D2C560" w:rsidR="000E12F1" w:rsidRPr="00A51ABF" w:rsidRDefault="000E12F1" w:rsidP="00A66D4A">
      <w:pPr>
        <w:spacing w:after="0" w:line="240" w:lineRule="auto"/>
        <w:rPr>
          <w:rFonts w:ascii="Calibri" w:hAnsi="Calibri" w:cs="Calibri"/>
        </w:rPr>
      </w:pPr>
    </w:p>
    <w:p w14:paraId="553D2AB2" w14:textId="0E19C231" w:rsidR="00983D9F" w:rsidRPr="00A51ABF" w:rsidRDefault="00983D9F" w:rsidP="00A66D4A">
      <w:pPr>
        <w:spacing w:after="0" w:line="240" w:lineRule="auto"/>
        <w:rPr>
          <w:rFonts w:ascii="Calibri" w:hAnsi="Calibri" w:cs="Calibri"/>
        </w:rPr>
      </w:pPr>
    </w:p>
    <w:p w14:paraId="324FB7EE" w14:textId="77777777" w:rsidR="000E12F1" w:rsidRDefault="000E12F1" w:rsidP="00A66D4A">
      <w:pPr>
        <w:spacing w:after="0" w:line="240" w:lineRule="auto"/>
        <w:rPr>
          <w:rFonts w:ascii="Calibri" w:hAnsi="Calibri" w:cs="Calibri"/>
        </w:rPr>
      </w:pPr>
    </w:p>
    <w:p w14:paraId="3A5831E6" w14:textId="77777777" w:rsidR="00EA2680" w:rsidRDefault="00EA2680" w:rsidP="00A66D4A">
      <w:pPr>
        <w:spacing w:after="0" w:line="240" w:lineRule="auto"/>
        <w:rPr>
          <w:rFonts w:ascii="Calibri" w:hAnsi="Calibri" w:cs="Calibri"/>
        </w:rPr>
      </w:pPr>
    </w:p>
    <w:p w14:paraId="7928B81B" w14:textId="77777777" w:rsidR="00EA2680" w:rsidRDefault="00EA2680" w:rsidP="00A66D4A">
      <w:pPr>
        <w:spacing w:after="0" w:line="240" w:lineRule="auto"/>
        <w:rPr>
          <w:rFonts w:ascii="Calibri" w:hAnsi="Calibri" w:cs="Calibri"/>
        </w:rPr>
      </w:pPr>
    </w:p>
    <w:p w14:paraId="6F16AD02" w14:textId="08C5C367" w:rsidR="00EA2680" w:rsidRPr="00A51ABF" w:rsidRDefault="00EA2680" w:rsidP="00A66D4A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Załącznik – mapa poglądowa</w:t>
      </w:r>
    </w:p>
    <w:sectPr w:rsidR="00EA2680" w:rsidRPr="00A51AB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34ED4" w14:textId="77777777" w:rsidR="00853388" w:rsidRDefault="00853388" w:rsidP="00CD555B">
      <w:pPr>
        <w:spacing w:after="0" w:line="240" w:lineRule="auto"/>
      </w:pPr>
      <w:r>
        <w:separator/>
      </w:r>
    </w:p>
  </w:endnote>
  <w:endnote w:type="continuationSeparator" w:id="0">
    <w:p w14:paraId="1141F123" w14:textId="77777777" w:rsidR="00853388" w:rsidRDefault="00853388" w:rsidP="00CD5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610C6" w14:textId="77777777" w:rsidR="00853388" w:rsidRDefault="00853388" w:rsidP="00CD555B">
      <w:pPr>
        <w:spacing w:after="0" w:line="240" w:lineRule="auto"/>
      </w:pPr>
      <w:r>
        <w:separator/>
      </w:r>
    </w:p>
  </w:footnote>
  <w:footnote w:type="continuationSeparator" w:id="0">
    <w:p w14:paraId="1FD63946" w14:textId="77777777" w:rsidR="00853388" w:rsidRDefault="00853388" w:rsidP="00CD5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D36B0" w14:textId="4C1779E3" w:rsidR="004904CD" w:rsidRPr="007A36E4" w:rsidRDefault="004904CD" w:rsidP="004904CD">
    <w:pPr>
      <w:pStyle w:val="Nagwek"/>
      <w:jc w:val="right"/>
      <w:rPr>
        <w:rFonts w:ascii="Calibri" w:hAnsi="Calibri" w:cs="Calibri"/>
      </w:rPr>
    </w:pPr>
    <w:r w:rsidRPr="007A36E4">
      <w:rPr>
        <w:rFonts w:ascii="Calibri" w:hAnsi="Calibri" w:cs="Calibri"/>
      </w:rPr>
      <w:t xml:space="preserve">Załącznik nr </w:t>
    </w:r>
    <w:r w:rsidR="001345FA">
      <w:rPr>
        <w:rFonts w:ascii="Calibri" w:hAnsi="Calibri" w:cs="Calibri"/>
      </w:rPr>
      <w:t>4</w:t>
    </w:r>
    <w:r w:rsidRPr="007A36E4">
      <w:rPr>
        <w:rFonts w:ascii="Calibri" w:hAnsi="Calibri" w:cs="Calibri"/>
      </w:rPr>
      <w:t xml:space="preserve"> do ZO nr RIG6.271.</w:t>
    </w:r>
    <w:r w:rsidR="00DE1829">
      <w:rPr>
        <w:rFonts w:ascii="Calibri" w:hAnsi="Calibri" w:cs="Calibri"/>
      </w:rPr>
      <w:t>12</w:t>
    </w:r>
    <w:r w:rsidRPr="007A36E4">
      <w:rPr>
        <w:rFonts w:ascii="Calibri" w:hAnsi="Calibri" w:cs="Calibri"/>
      </w:rPr>
      <w:t>.2026.WCZ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A5057"/>
    <w:multiLevelType w:val="hybridMultilevel"/>
    <w:tmpl w:val="D2DE25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927C5"/>
    <w:multiLevelType w:val="hybridMultilevel"/>
    <w:tmpl w:val="BAFCCA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B2BD3"/>
    <w:multiLevelType w:val="hybridMultilevel"/>
    <w:tmpl w:val="FA7E41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34858"/>
    <w:multiLevelType w:val="hybridMultilevel"/>
    <w:tmpl w:val="9288F4EE"/>
    <w:lvl w:ilvl="0" w:tplc="04150017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497B76"/>
    <w:multiLevelType w:val="hybridMultilevel"/>
    <w:tmpl w:val="774E7C6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1C4DCA"/>
    <w:multiLevelType w:val="hybridMultilevel"/>
    <w:tmpl w:val="CFE04EB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85095A"/>
    <w:multiLevelType w:val="hybridMultilevel"/>
    <w:tmpl w:val="3E909A2C"/>
    <w:lvl w:ilvl="0" w:tplc="14ECE7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5A359D"/>
    <w:multiLevelType w:val="hybridMultilevel"/>
    <w:tmpl w:val="FB1636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BED0FBB"/>
    <w:multiLevelType w:val="hybridMultilevel"/>
    <w:tmpl w:val="62942A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58776EA"/>
    <w:multiLevelType w:val="hybridMultilevel"/>
    <w:tmpl w:val="CC0EEC8A"/>
    <w:lvl w:ilvl="0" w:tplc="159428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9E3768"/>
    <w:multiLevelType w:val="hybridMultilevel"/>
    <w:tmpl w:val="895C0C5C"/>
    <w:lvl w:ilvl="0" w:tplc="839C9232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FE0584"/>
    <w:multiLevelType w:val="hybridMultilevel"/>
    <w:tmpl w:val="8E4A3D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9F2EBB"/>
    <w:multiLevelType w:val="hybridMultilevel"/>
    <w:tmpl w:val="B55AB7C2"/>
    <w:lvl w:ilvl="0" w:tplc="33A4700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0C376A"/>
    <w:multiLevelType w:val="hybridMultilevel"/>
    <w:tmpl w:val="4C5CD1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606CF5"/>
    <w:multiLevelType w:val="hybridMultilevel"/>
    <w:tmpl w:val="90F69D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3568499">
    <w:abstractNumId w:val="14"/>
  </w:num>
  <w:num w:numId="2" w16cid:durableId="1587105069">
    <w:abstractNumId w:val="0"/>
  </w:num>
  <w:num w:numId="3" w16cid:durableId="1334987038">
    <w:abstractNumId w:val="7"/>
  </w:num>
  <w:num w:numId="4" w16cid:durableId="1303847971">
    <w:abstractNumId w:val="13"/>
  </w:num>
  <w:num w:numId="5" w16cid:durableId="846288072">
    <w:abstractNumId w:val="11"/>
  </w:num>
  <w:num w:numId="6" w16cid:durableId="160706730">
    <w:abstractNumId w:val="3"/>
  </w:num>
  <w:num w:numId="7" w16cid:durableId="368142212">
    <w:abstractNumId w:val="6"/>
  </w:num>
  <w:num w:numId="8" w16cid:durableId="1965890755">
    <w:abstractNumId w:val="8"/>
  </w:num>
  <w:num w:numId="9" w16cid:durableId="220871275">
    <w:abstractNumId w:val="4"/>
  </w:num>
  <w:num w:numId="10" w16cid:durableId="324280454">
    <w:abstractNumId w:val="10"/>
  </w:num>
  <w:num w:numId="11" w16cid:durableId="1495411884">
    <w:abstractNumId w:val="9"/>
  </w:num>
  <w:num w:numId="12" w16cid:durableId="926228675">
    <w:abstractNumId w:val="1"/>
  </w:num>
  <w:num w:numId="13" w16cid:durableId="2079161132">
    <w:abstractNumId w:val="5"/>
  </w:num>
  <w:num w:numId="14" w16cid:durableId="1913662199">
    <w:abstractNumId w:val="12"/>
  </w:num>
  <w:num w:numId="15" w16cid:durableId="19807181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AB1"/>
    <w:rsid w:val="00041D9B"/>
    <w:rsid w:val="000E12F1"/>
    <w:rsid w:val="000F242A"/>
    <w:rsid w:val="001242BB"/>
    <w:rsid w:val="001345FA"/>
    <w:rsid w:val="001775ED"/>
    <w:rsid w:val="001B3204"/>
    <w:rsid w:val="001C7EFC"/>
    <w:rsid w:val="001E1C9C"/>
    <w:rsid w:val="001F004F"/>
    <w:rsid w:val="0026720E"/>
    <w:rsid w:val="002D497F"/>
    <w:rsid w:val="003818D2"/>
    <w:rsid w:val="00453F0D"/>
    <w:rsid w:val="004904CD"/>
    <w:rsid w:val="005720EE"/>
    <w:rsid w:val="005769C3"/>
    <w:rsid w:val="00586AFD"/>
    <w:rsid w:val="005A5F51"/>
    <w:rsid w:val="005B5B3F"/>
    <w:rsid w:val="005E7578"/>
    <w:rsid w:val="00604E2C"/>
    <w:rsid w:val="006A5332"/>
    <w:rsid w:val="006B5277"/>
    <w:rsid w:val="006F0532"/>
    <w:rsid w:val="0071624C"/>
    <w:rsid w:val="007230C3"/>
    <w:rsid w:val="007273A9"/>
    <w:rsid w:val="00743461"/>
    <w:rsid w:val="007A36E4"/>
    <w:rsid w:val="007C388F"/>
    <w:rsid w:val="00805664"/>
    <w:rsid w:val="0082729C"/>
    <w:rsid w:val="00853388"/>
    <w:rsid w:val="008E09F2"/>
    <w:rsid w:val="0090170C"/>
    <w:rsid w:val="00983D9F"/>
    <w:rsid w:val="009A5C16"/>
    <w:rsid w:val="009B6ACF"/>
    <w:rsid w:val="009C71FB"/>
    <w:rsid w:val="00A51ABF"/>
    <w:rsid w:val="00A66D4A"/>
    <w:rsid w:val="00AA5BCA"/>
    <w:rsid w:val="00B324E8"/>
    <w:rsid w:val="00B61AB1"/>
    <w:rsid w:val="00B72FB0"/>
    <w:rsid w:val="00C73DF5"/>
    <w:rsid w:val="00CD1461"/>
    <w:rsid w:val="00CD555B"/>
    <w:rsid w:val="00CE67F0"/>
    <w:rsid w:val="00D66B01"/>
    <w:rsid w:val="00D74E2E"/>
    <w:rsid w:val="00D7651D"/>
    <w:rsid w:val="00DE1829"/>
    <w:rsid w:val="00E517EE"/>
    <w:rsid w:val="00EA2680"/>
    <w:rsid w:val="00EA4786"/>
    <w:rsid w:val="00FC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6322C"/>
  <w15:chartTrackingRefBased/>
  <w15:docId w15:val="{D08C7E1F-CC2D-4FCE-8F97-6E05B9FB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61A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1A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1A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1A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1A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1A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1A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1A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1A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1A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1A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1A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1AB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1AB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1A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1A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1A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1A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1A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1A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1A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1A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1A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1AB1"/>
    <w:rPr>
      <w:i/>
      <w:iCs/>
      <w:color w:val="404040" w:themeColor="text1" w:themeTint="BF"/>
    </w:rPr>
  </w:style>
  <w:style w:type="paragraph" w:styleId="Akapitzlist">
    <w:name w:val="List Paragraph"/>
    <w:aliases w:val="maz_wyliczenie,opis dzialania,K-P_odwolanie,A_wyliczenie,Akapit z listą 1,L1,Numerowanie,List Paragraph,Obiekt,normalny tekst,Kolorowa lista — akcent 11,Liste à puces retrait droite,Akapit z listą5,Table of contents numbered,lp1,Preambuła"/>
    <w:basedOn w:val="Normalny"/>
    <w:link w:val="AkapitzlistZnak"/>
    <w:uiPriority w:val="34"/>
    <w:qFormat/>
    <w:rsid w:val="00B61A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1AB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1A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1AB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1AB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727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Obiekt Znak,normalny tekst Znak,Kolorowa lista — akcent 11 Znak,Akapit z listą5 Znak"/>
    <w:link w:val="Akapitzlist"/>
    <w:uiPriority w:val="34"/>
    <w:qFormat/>
    <w:locked/>
    <w:rsid w:val="003818D2"/>
  </w:style>
  <w:style w:type="paragraph" w:styleId="Nagwek">
    <w:name w:val="header"/>
    <w:basedOn w:val="Normalny"/>
    <w:link w:val="NagwekZnak"/>
    <w:uiPriority w:val="99"/>
    <w:unhideWhenUsed/>
    <w:rsid w:val="00CD5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555B"/>
  </w:style>
  <w:style w:type="paragraph" w:styleId="Stopka">
    <w:name w:val="footer"/>
    <w:basedOn w:val="Normalny"/>
    <w:link w:val="StopkaZnak"/>
    <w:uiPriority w:val="99"/>
    <w:unhideWhenUsed/>
    <w:rsid w:val="00CD5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555B"/>
  </w:style>
  <w:style w:type="paragraph" w:styleId="Legenda">
    <w:name w:val="caption"/>
    <w:basedOn w:val="Normalny"/>
    <w:next w:val="Normalny"/>
    <w:uiPriority w:val="35"/>
    <w:unhideWhenUsed/>
    <w:qFormat/>
    <w:rsid w:val="00CD555B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1879C-D36C-4711-8184-0A0FFE7FC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939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Czapla</dc:creator>
  <cp:keywords/>
  <dc:description/>
  <cp:lastModifiedBy>Wioleta Czapla</cp:lastModifiedBy>
  <cp:revision>27</cp:revision>
  <cp:lastPrinted>2026-02-03T07:34:00Z</cp:lastPrinted>
  <dcterms:created xsi:type="dcterms:W3CDTF">2025-07-09T09:46:00Z</dcterms:created>
  <dcterms:modified xsi:type="dcterms:W3CDTF">2026-03-11T12:24:00Z</dcterms:modified>
</cp:coreProperties>
</file>